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3240"/>
        <w:gridCol w:w="7380"/>
      </w:tblGrid>
      <w:tr w:rsidR="0063055F" w:rsidRPr="006D3A46" w14:paraId="0C788BB4" w14:textId="77777777">
        <w:trPr>
          <w:trHeight w:val="2250"/>
        </w:trPr>
        <w:tc>
          <w:tcPr>
            <w:tcW w:w="3240" w:type="dxa"/>
            <w:shd w:val="clear" w:color="auto" w:fill="auto"/>
          </w:tcPr>
          <w:p w14:paraId="0C788BAE" w14:textId="77777777" w:rsidR="0063055F" w:rsidRDefault="0063055F">
            <w:pPr>
              <w:snapToGrid w:val="0"/>
              <w:spacing w:after="0" w:line="240" w:lineRule="auto"/>
              <w:jc w:val="center"/>
              <w:rPr>
                <w:rFonts w:ascii="Arial" w:hAnsi="Arial" w:cs="Arial"/>
                <w:b/>
                <w:bCs/>
                <w:sz w:val="28"/>
                <w:szCs w:val="28"/>
                <w:lang w:val="fr-FR"/>
              </w:rPr>
            </w:pPr>
            <w:r>
              <w:object w:dxaOrig="3291" w:dyaOrig="2021" w14:anchorId="0C78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96pt" o:ole="" filled="t">
                  <v:fill color2="black"/>
                  <v:imagedata r:id="rId8" o:title=""/>
                </v:shape>
                <o:OLEObject Type="Embed" ProgID="Word.Picture.8" ShapeID="_x0000_i1025" DrawAspect="Content" ObjectID="_1734938761" r:id="rId9"/>
              </w:object>
            </w:r>
          </w:p>
        </w:tc>
        <w:tc>
          <w:tcPr>
            <w:tcW w:w="7380" w:type="dxa"/>
            <w:shd w:val="clear" w:color="auto" w:fill="auto"/>
          </w:tcPr>
          <w:p w14:paraId="0C788BAF" w14:textId="428407A4" w:rsidR="0063055F" w:rsidRPr="001A49BD" w:rsidRDefault="0063055F" w:rsidP="00FC771A">
            <w:pPr>
              <w:snapToGrid w:val="0"/>
              <w:spacing w:after="0" w:line="240" w:lineRule="auto"/>
              <w:jc w:val="center"/>
              <w:rPr>
                <w:rFonts w:asciiTheme="minorHAnsi" w:hAnsiTheme="minorHAnsi" w:cstheme="minorHAnsi"/>
                <w:b/>
                <w:sz w:val="28"/>
                <w:szCs w:val="28"/>
                <w:lang w:val="fr-FR"/>
              </w:rPr>
            </w:pPr>
            <w:r w:rsidRPr="001A49BD">
              <w:rPr>
                <w:rFonts w:asciiTheme="minorHAnsi" w:hAnsiTheme="minorHAnsi" w:cstheme="minorHAnsi"/>
                <w:b/>
                <w:bCs/>
                <w:sz w:val="28"/>
                <w:szCs w:val="28"/>
                <w:lang w:val="fr-FR"/>
              </w:rPr>
              <w:t>FÉDÉRATION AÉRONAUTIQUE INTERNATIONALE</w:t>
            </w:r>
            <w:r w:rsidRPr="001A49BD">
              <w:rPr>
                <w:rFonts w:asciiTheme="minorHAnsi" w:hAnsiTheme="minorHAnsi" w:cstheme="minorHAnsi"/>
                <w:b/>
                <w:sz w:val="28"/>
                <w:szCs w:val="28"/>
                <w:lang w:val="fr-FR"/>
              </w:rPr>
              <w:br/>
            </w:r>
            <w:r w:rsidRPr="001A49BD">
              <w:rPr>
                <w:rFonts w:asciiTheme="minorHAnsi" w:hAnsiTheme="minorHAnsi" w:cstheme="minorHAnsi"/>
                <w:b/>
                <w:sz w:val="28"/>
                <w:szCs w:val="28"/>
                <w:lang w:val="fr-FR"/>
              </w:rPr>
              <w:br/>
              <w:t xml:space="preserve">BALLOONING COMMISSION </w:t>
            </w:r>
            <w:r w:rsidR="00330B96" w:rsidRPr="001A49BD">
              <w:rPr>
                <w:rFonts w:asciiTheme="minorHAnsi" w:hAnsiTheme="minorHAnsi" w:cstheme="minorHAnsi"/>
                <w:b/>
                <w:sz w:val="28"/>
                <w:szCs w:val="28"/>
                <w:lang w:val="fr-FR"/>
              </w:rPr>
              <w:t>-</w:t>
            </w:r>
            <w:r w:rsidRPr="001A49BD">
              <w:rPr>
                <w:rFonts w:asciiTheme="minorHAnsi" w:hAnsiTheme="minorHAnsi" w:cstheme="minorHAnsi"/>
                <w:b/>
                <w:sz w:val="28"/>
                <w:szCs w:val="28"/>
                <w:lang w:val="fr-FR"/>
              </w:rPr>
              <w:t xml:space="preserve"> CIA</w:t>
            </w:r>
            <w:r w:rsidRPr="001A49BD">
              <w:rPr>
                <w:rFonts w:asciiTheme="minorHAnsi" w:hAnsiTheme="minorHAnsi" w:cstheme="minorHAnsi"/>
                <w:b/>
                <w:sz w:val="28"/>
                <w:szCs w:val="28"/>
                <w:lang w:val="fr-FR"/>
              </w:rPr>
              <w:br/>
            </w:r>
          </w:p>
          <w:p w14:paraId="737E1E1B" w14:textId="1D28AFE9" w:rsidR="002413FF" w:rsidRPr="001A49BD" w:rsidRDefault="00C13994" w:rsidP="00FC771A">
            <w:pPr>
              <w:widowControl w:val="0"/>
              <w:tabs>
                <w:tab w:val="center" w:pos="4153"/>
                <w:tab w:val="right" w:pos="8306"/>
              </w:tabs>
              <w:snapToGrid w:val="0"/>
              <w:spacing w:after="0" w:line="240" w:lineRule="auto"/>
              <w:jc w:val="center"/>
              <w:rPr>
                <w:rFonts w:asciiTheme="minorHAnsi" w:hAnsiTheme="minorHAnsi" w:cstheme="minorHAnsi"/>
                <w:b/>
                <w:sz w:val="28"/>
                <w:szCs w:val="28"/>
              </w:rPr>
            </w:pPr>
            <w:r w:rsidRPr="001A49BD">
              <w:rPr>
                <w:rFonts w:asciiTheme="minorHAnsi" w:hAnsiTheme="minorHAnsi" w:cstheme="minorHAnsi"/>
                <w:b/>
                <w:sz w:val="28"/>
                <w:szCs w:val="28"/>
              </w:rPr>
              <w:t xml:space="preserve">2022 CIA Jury Board </w:t>
            </w:r>
            <w:r w:rsidR="00EE6A31">
              <w:rPr>
                <w:rFonts w:asciiTheme="minorHAnsi" w:hAnsiTheme="minorHAnsi" w:cstheme="minorHAnsi"/>
                <w:b/>
                <w:sz w:val="28"/>
                <w:szCs w:val="28"/>
              </w:rPr>
              <w:t>Meeting</w:t>
            </w:r>
          </w:p>
          <w:p w14:paraId="489AC7A3" w14:textId="664B8A82" w:rsidR="00EE6A31" w:rsidRDefault="00AC3F9B" w:rsidP="00FC771A">
            <w:pPr>
              <w:widowControl w:val="0"/>
              <w:tabs>
                <w:tab w:val="center" w:pos="4153"/>
                <w:tab w:val="right" w:pos="8306"/>
              </w:tabs>
              <w:snapToGrid w:val="0"/>
              <w:spacing w:after="0" w:line="240" w:lineRule="auto"/>
              <w:jc w:val="center"/>
              <w:rPr>
                <w:rFonts w:asciiTheme="minorHAnsi" w:hAnsiTheme="minorHAnsi" w:cstheme="minorHAnsi"/>
                <w:b/>
                <w:sz w:val="28"/>
                <w:szCs w:val="28"/>
              </w:rPr>
            </w:pPr>
            <w:r>
              <w:rPr>
                <w:rFonts w:asciiTheme="minorHAnsi" w:hAnsiTheme="minorHAnsi" w:cstheme="minorHAnsi"/>
                <w:b/>
                <w:sz w:val="28"/>
                <w:szCs w:val="28"/>
              </w:rPr>
              <w:t>Wednes</w:t>
            </w:r>
            <w:r w:rsidR="00EE6A31" w:rsidRPr="00EE6A31">
              <w:rPr>
                <w:rFonts w:asciiTheme="minorHAnsi" w:hAnsiTheme="minorHAnsi" w:cstheme="minorHAnsi"/>
                <w:b/>
                <w:sz w:val="28"/>
                <w:szCs w:val="28"/>
              </w:rPr>
              <w:t>day March 1</w:t>
            </w:r>
            <w:r>
              <w:rPr>
                <w:rFonts w:asciiTheme="minorHAnsi" w:hAnsiTheme="minorHAnsi" w:cstheme="minorHAnsi"/>
                <w:b/>
                <w:sz w:val="28"/>
                <w:szCs w:val="28"/>
              </w:rPr>
              <w:t>5</w:t>
            </w:r>
            <w:r w:rsidR="00EE6A31" w:rsidRPr="00EE6A31">
              <w:rPr>
                <w:rFonts w:asciiTheme="minorHAnsi" w:hAnsiTheme="minorHAnsi" w:cstheme="minorHAnsi"/>
                <w:b/>
                <w:sz w:val="28"/>
                <w:szCs w:val="28"/>
              </w:rPr>
              <w:t>, 2023, at 08:30</w:t>
            </w:r>
          </w:p>
          <w:p w14:paraId="7F7E3D56" w14:textId="77777777" w:rsidR="00CC0F6F" w:rsidRDefault="00EE6A31" w:rsidP="00FC771A">
            <w:pPr>
              <w:widowControl w:val="0"/>
              <w:tabs>
                <w:tab w:val="center" w:pos="4153"/>
                <w:tab w:val="right" w:pos="8306"/>
              </w:tabs>
              <w:snapToGrid w:val="0"/>
              <w:spacing w:after="0" w:line="240" w:lineRule="auto"/>
              <w:jc w:val="center"/>
              <w:rPr>
                <w:sz w:val="20"/>
                <w:szCs w:val="20"/>
                <w:lang w:val="de-DE"/>
              </w:rPr>
            </w:pPr>
            <w:r w:rsidRPr="00CC0F6F">
              <w:rPr>
                <w:rFonts w:asciiTheme="minorHAnsi" w:hAnsiTheme="minorHAnsi" w:cstheme="minorHAnsi"/>
                <w:b/>
                <w:sz w:val="28"/>
                <w:szCs w:val="28"/>
                <w:lang w:val="de-DE"/>
              </w:rPr>
              <w:t>BLASER Swiss Lube HQ</w:t>
            </w:r>
            <w:r w:rsidR="00CC0F6F" w:rsidRPr="00CC0F6F">
              <w:rPr>
                <w:sz w:val="20"/>
                <w:szCs w:val="20"/>
                <w:lang w:val="de-DE"/>
              </w:rPr>
              <w:t xml:space="preserve">  </w:t>
            </w:r>
          </w:p>
          <w:p w14:paraId="0C788BB3" w14:textId="01ED9ECF" w:rsidR="001A49BD" w:rsidRPr="00CC0F6F" w:rsidRDefault="00CC0F6F" w:rsidP="00FC771A">
            <w:pPr>
              <w:widowControl w:val="0"/>
              <w:tabs>
                <w:tab w:val="center" w:pos="4153"/>
                <w:tab w:val="right" w:pos="8306"/>
              </w:tabs>
              <w:snapToGrid w:val="0"/>
              <w:spacing w:after="0" w:line="240" w:lineRule="auto"/>
              <w:jc w:val="center"/>
              <w:rPr>
                <w:rFonts w:ascii="Arial" w:hAnsi="Arial" w:cs="Arial"/>
                <w:b/>
                <w:sz w:val="28"/>
                <w:szCs w:val="28"/>
                <w:lang w:val="de-DE"/>
              </w:rPr>
            </w:pPr>
            <w:r w:rsidRPr="00CC0F6F">
              <w:rPr>
                <w:rFonts w:asciiTheme="minorHAnsi" w:hAnsiTheme="minorHAnsi" w:cstheme="minorHAnsi"/>
                <w:b/>
                <w:sz w:val="28"/>
                <w:szCs w:val="28"/>
                <w:lang w:val="de-DE"/>
              </w:rPr>
              <w:t>Winterseistrasse 22, 3415 Hasle-Rüegsau</w:t>
            </w:r>
            <w:r>
              <w:rPr>
                <w:rFonts w:asciiTheme="minorHAnsi" w:hAnsiTheme="minorHAnsi" w:cstheme="minorHAnsi"/>
                <w:b/>
                <w:sz w:val="28"/>
                <w:szCs w:val="28"/>
                <w:lang w:val="de-DE"/>
              </w:rPr>
              <w:t xml:space="preserve"> (CH)</w:t>
            </w:r>
          </w:p>
        </w:tc>
      </w:tr>
    </w:tbl>
    <w:p w14:paraId="2B80F161" w14:textId="77777777" w:rsidR="00C13994" w:rsidRPr="00CC0F6F" w:rsidRDefault="00C13994">
      <w:pPr>
        <w:widowControl w:val="0"/>
        <w:tabs>
          <w:tab w:val="center" w:pos="4153"/>
          <w:tab w:val="right" w:pos="8306"/>
        </w:tabs>
        <w:snapToGrid w:val="0"/>
        <w:spacing w:after="0" w:line="240" w:lineRule="auto"/>
        <w:ind w:left="720"/>
        <w:jc w:val="center"/>
        <w:rPr>
          <w:rFonts w:asciiTheme="minorHAnsi" w:hAnsiTheme="minorHAnsi" w:cstheme="minorHAnsi"/>
          <w:b/>
          <w:sz w:val="24"/>
          <w:szCs w:val="24"/>
          <w:lang w:val="de-DE"/>
        </w:rPr>
      </w:pPr>
    </w:p>
    <w:p w14:paraId="0C788BB5" w14:textId="2456B671" w:rsidR="0063055F" w:rsidRPr="001A49BD" w:rsidRDefault="00CC0F6F">
      <w:pPr>
        <w:widowControl w:val="0"/>
        <w:tabs>
          <w:tab w:val="center" w:pos="4153"/>
          <w:tab w:val="right" w:pos="8306"/>
        </w:tabs>
        <w:snapToGrid w:val="0"/>
        <w:spacing w:after="0" w:line="240" w:lineRule="auto"/>
        <w:ind w:left="720"/>
        <w:jc w:val="center"/>
        <w:rPr>
          <w:rFonts w:asciiTheme="minorHAnsi" w:hAnsiTheme="minorHAnsi" w:cstheme="minorHAnsi"/>
          <w:b/>
          <w:sz w:val="28"/>
          <w:szCs w:val="28"/>
        </w:rPr>
      </w:pPr>
      <w:r>
        <w:rPr>
          <w:rFonts w:asciiTheme="minorHAnsi" w:hAnsiTheme="minorHAnsi" w:cstheme="minorHAnsi"/>
          <w:b/>
          <w:sz w:val="28"/>
          <w:szCs w:val="28"/>
        </w:rPr>
        <w:t xml:space="preserve">Meeting </w:t>
      </w:r>
      <w:r w:rsidR="00E96FDB" w:rsidRPr="001A49BD">
        <w:rPr>
          <w:rFonts w:asciiTheme="minorHAnsi" w:hAnsiTheme="minorHAnsi" w:cstheme="minorHAnsi"/>
          <w:b/>
          <w:sz w:val="28"/>
          <w:szCs w:val="28"/>
        </w:rPr>
        <w:t>Agenda</w:t>
      </w:r>
      <w:r w:rsidR="0063055F" w:rsidRPr="001A49BD">
        <w:rPr>
          <w:rFonts w:asciiTheme="minorHAnsi" w:hAnsiTheme="minorHAnsi" w:cstheme="minorHAnsi"/>
          <w:b/>
          <w:sz w:val="28"/>
          <w:szCs w:val="28"/>
        </w:rPr>
        <w:t xml:space="preserve"> </w:t>
      </w:r>
    </w:p>
    <w:p w14:paraId="0C788BB6" w14:textId="6FDB07A8" w:rsidR="00A16340" w:rsidRPr="00DB1950" w:rsidRDefault="00A16340" w:rsidP="00A16340">
      <w:pPr>
        <w:widowControl w:val="0"/>
        <w:tabs>
          <w:tab w:val="center" w:pos="4153"/>
          <w:tab w:val="right" w:pos="8306"/>
        </w:tabs>
        <w:snapToGrid w:val="0"/>
        <w:spacing w:after="0" w:line="240" w:lineRule="auto"/>
        <w:ind w:left="720"/>
        <w:jc w:val="center"/>
        <w:rPr>
          <w:rFonts w:asciiTheme="minorHAnsi" w:hAnsiTheme="minorHAnsi" w:cstheme="minorHAnsi"/>
          <w:sz w:val="24"/>
          <w:szCs w:val="24"/>
        </w:rPr>
      </w:pPr>
    </w:p>
    <w:p w14:paraId="0C788BB9" w14:textId="3BA064F7" w:rsidR="0063055F" w:rsidRPr="00CC0F6F" w:rsidRDefault="00461078" w:rsidP="002413FF">
      <w:pPr>
        <w:widowControl w:val="0"/>
        <w:tabs>
          <w:tab w:val="center" w:pos="4153"/>
          <w:tab w:val="right" w:pos="8306"/>
        </w:tabs>
        <w:snapToGrid w:val="0"/>
        <w:spacing w:after="0" w:line="240" w:lineRule="auto"/>
        <w:rPr>
          <w:rFonts w:asciiTheme="minorHAnsi" w:hAnsiTheme="minorHAnsi" w:cstheme="minorHAnsi"/>
          <w:b/>
        </w:rPr>
      </w:pPr>
      <w:r w:rsidRPr="00CC0F6F">
        <w:rPr>
          <w:rFonts w:asciiTheme="minorHAnsi" w:hAnsiTheme="minorHAnsi" w:cstheme="minorHAnsi"/>
          <w:b/>
        </w:rPr>
        <w:t>CIA Jury Board</w:t>
      </w:r>
      <w:r w:rsidR="0063055F" w:rsidRPr="00CC0F6F">
        <w:rPr>
          <w:rFonts w:asciiTheme="minorHAnsi" w:hAnsiTheme="minorHAnsi" w:cstheme="minorHAnsi"/>
          <w:b/>
        </w:rPr>
        <w:t xml:space="preserve"> members</w:t>
      </w:r>
      <w:r w:rsidR="002413FF" w:rsidRPr="00CC0F6F">
        <w:rPr>
          <w:rFonts w:asciiTheme="minorHAnsi" w:hAnsiTheme="minorHAnsi" w:cstheme="minorHAnsi"/>
          <w:b/>
        </w:rPr>
        <w:t>:</w:t>
      </w:r>
    </w:p>
    <w:p w14:paraId="0C788BBA" w14:textId="77777777" w:rsidR="0063055F" w:rsidRPr="00CC0F6F" w:rsidRDefault="0063055F">
      <w:pPr>
        <w:widowControl w:val="0"/>
        <w:tabs>
          <w:tab w:val="center" w:pos="4153"/>
          <w:tab w:val="right" w:pos="8306"/>
        </w:tabs>
        <w:snapToGrid w:val="0"/>
        <w:spacing w:after="0" w:line="240" w:lineRule="auto"/>
        <w:ind w:left="720"/>
        <w:rPr>
          <w:rFonts w:asciiTheme="minorHAnsi" w:hAnsiTheme="minorHAnsi" w:cstheme="minorHAnsi"/>
        </w:rPr>
      </w:pPr>
    </w:p>
    <w:p w14:paraId="0C788BBB" w14:textId="598EB71B" w:rsidR="0063055F" w:rsidRPr="008E056C" w:rsidRDefault="0063055F">
      <w:pPr>
        <w:widowControl w:val="0"/>
        <w:tabs>
          <w:tab w:val="left" w:pos="1380"/>
        </w:tabs>
        <w:snapToGrid w:val="0"/>
        <w:spacing w:after="0" w:line="240" w:lineRule="auto"/>
        <w:rPr>
          <w:rFonts w:asciiTheme="minorHAnsi" w:hAnsiTheme="minorHAnsi" w:cstheme="minorHAnsi"/>
          <w:lang w:val="fr-FR"/>
        </w:rPr>
      </w:pPr>
      <w:bookmarkStart w:id="0" w:name="_Hlk122595435"/>
      <w:r w:rsidRPr="008E056C">
        <w:rPr>
          <w:rFonts w:asciiTheme="minorHAnsi" w:hAnsiTheme="minorHAnsi" w:cstheme="minorHAnsi"/>
          <w:lang w:val="fr-FR"/>
        </w:rPr>
        <w:t>Chairman</w:t>
      </w:r>
      <w:r w:rsidRPr="008E056C">
        <w:rPr>
          <w:rFonts w:asciiTheme="minorHAnsi" w:hAnsiTheme="minorHAnsi" w:cstheme="minorHAnsi"/>
          <w:lang w:val="fr-FR"/>
        </w:rPr>
        <w:tab/>
      </w:r>
      <w:r w:rsidR="0091425F" w:rsidRPr="00CC0F6F">
        <w:rPr>
          <w:rFonts w:asciiTheme="minorHAnsi" w:hAnsiTheme="minorHAnsi" w:cstheme="minorHAnsi"/>
          <w:lang w:val="nl-NL"/>
        </w:rPr>
        <w:t>Jean Claude Weber (LUX)</w:t>
      </w:r>
      <w:r w:rsidR="00F24B6B">
        <w:rPr>
          <w:rFonts w:asciiTheme="minorHAnsi" w:hAnsiTheme="minorHAnsi" w:cstheme="minorHAnsi"/>
          <w:lang w:val="fr-FR"/>
        </w:rPr>
        <w:tab/>
        <w:t>JWE</w:t>
      </w:r>
    </w:p>
    <w:p w14:paraId="0C788BBC" w14:textId="25EAD591" w:rsidR="0063055F" w:rsidRPr="00CC0F6F" w:rsidRDefault="0063055F">
      <w:pPr>
        <w:widowControl w:val="0"/>
        <w:tabs>
          <w:tab w:val="left" w:pos="1380"/>
        </w:tabs>
        <w:snapToGrid w:val="0"/>
        <w:spacing w:after="0" w:line="240" w:lineRule="auto"/>
        <w:rPr>
          <w:rFonts w:asciiTheme="minorHAnsi" w:hAnsiTheme="minorHAnsi" w:cstheme="minorHAnsi"/>
          <w:lang w:val="nl-NL"/>
        </w:rPr>
      </w:pPr>
      <w:r w:rsidRPr="00CC0F6F">
        <w:rPr>
          <w:rFonts w:asciiTheme="minorHAnsi" w:hAnsiTheme="minorHAnsi" w:cstheme="minorHAnsi"/>
        </w:rPr>
        <w:t>Members:</w:t>
      </w:r>
      <w:r w:rsidRPr="00CC0F6F">
        <w:rPr>
          <w:rFonts w:asciiTheme="minorHAnsi" w:hAnsiTheme="minorHAnsi" w:cstheme="minorHAnsi"/>
          <w:lang w:val="nl-NL"/>
        </w:rPr>
        <w:tab/>
        <w:t>Hans Åkerstedt (SWE)</w:t>
      </w:r>
      <w:r w:rsidR="000C3021" w:rsidRPr="00CC0F6F">
        <w:rPr>
          <w:rFonts w:asciiTheme="minorHAnsi" w:hAnsiTheme="minorHAnsi" w:cstheme="minorHAnsi"/>
          <w:lang w:val="nl-NL"/>
        </w:rPr>
        <w:tab/>
      </w:r>
      <w:r w:rsidR="00F24B6B">
        <w:rPr>
          <w:rFonts w:asciiTheme="minorHAnsi" w:hAnsiTheme="minorHAnsi" w:cstheme="minorHAnsi"/>
          <w:lang w:val="nl-NL"/>
        </w:rPr>
        <w:tab/>
        <w:t>HA</w:t>
      </w:r>
    </w:p>
    <w:p w14:paraId="0C788BBD" w14:textId="00FBDD22" w:rsidR="002413FF" w:rsidRPr="00CC0F6F" w:rsidRDefault="0063055F" w:rsidP="009B377B">
      <w:pPr>
        <w:widowControl w:val="0"/>
        <w:tabs>
          <w:tab w:val="left" w:pos="1380"/>
        </w:tabs>
        <w:snapToGrid w:val="0"/>
        <w:spacing w:after="0" w:line="240" w:lineRule="auto"/>
        <w:rPr>
          <w:rFonts w:asciiTheme="minorHAnsi" w:hAnsiTheme="minorHAnsi" w:cstheme="minorHAnsi"/>
          <w:lang w:val="nl-NL"/>
        </w:rPr>
      </w:pPr>
      <w:r w:rsidRPr="00CC0F6F">
        <w:rPr>
          <w:rFonts w:asciiTheme="minorHAnsi" w:hAnsiTheme="minorHAnsi" w:cstheme="minorHAnsi"/>
          <w:lang w:val="nl-NL"/>
        </w:rPr>
        <w:t xml:space="preserve">               </w:t>
      </w:r>
      <w:r w:rsidR="009B377B" w:rsidRPr="00CC0F6F">
        <w:rPr>
          <w:rFonts w:asciiTheme="minorHAnsi" w:hAnsiTheme="minorHAnsi" w:cstheme="minorHAnsi"/>
          <w:lang w:val="nl-NL"/>
        </w:rPr>
        <w:tab/>
      </w:r>
      <w:r w:rsidR="002413FF" w:rsidRPr="00CC0F6F">
        <w:rPr>
          <w:rFonts w:asciiTheme="minorHAnsi" w:hAnsiTheme="minorHAnsi" w:cstheme="minorHAnsi"/>
          <w:lang w:val="nl-NL"/>
        </w:rPr>
        <w:t>Hiromori Soejima (JPN)</w:t>
      </w:r>
      <w:r w:rsidR="000C3021" w:rsidRPr="00CC0F6F">
        <w:rPr>
          <w:rFonts w:asciiTheme="minorHAnsi" w:hAnsiTheme="minorHAnsi" w:cstheme="minorHAnsi"/>
          <w:lang w:val="en-GB"/>
        </w:rPr>
        <w:t xml:space="preserve"> </w:t>
      </w:r>
      <w:r w:rsidR="00F24B6B">
        <w:rPr>
          <w:rFonts w:asciiTheme="minorHAnsi" w:hAnsiTheme="minorHAnsi" w:cstheme="minorHAnsi"/>
          <w:lang w:val="en-GB"/>
        </w:rPr>
        <w:tab/>
      </w:r>
      <w:r w:rsidR="00F24B6B">
        <w:rPr>
          <w:rFonts w:asciiTheme="minorHAnsi" w:hAnsiTheme="minorHAnsi" w:cstheme="minorHAnsi"/>
          <w:lang w:val="en-GB"/>
        </w:rPr>
        <w:tab/>
      </w:r>
      <w:proofErr w:type="spellStart"/>
      <w:r w:rsidR="00F24B6B">
        <w:rPr>
          <w:rFonts w:asciiTheme="minorHAnsi" w:hAnsiTheme="minorHAnsi" w:cstheme="minorHAnsi"/>
          <w:lang w:val="en-GB"/>
        </w:rPr>
        <w:t>Hiropon</w:t>
      </w:r>
      <w:proofErr w:type="spellEnd"/>
      <w:r w:rsidR="00F24B6B">
        <w:rPr>
          <w:rFonts w:asciiTheme="minorHAnsi" w:hAnsiTheme="minorHAnsi" w:cstheme="minorHAnsi"/>
          <w:lang w:val="en-GB"/>
        </w:rPr>
        <w:tab/>
      </w:r>
    </w:p>
    <w:p w14:paraId="0C788BBE" w14:textId="11085EF2" w:rsidR="002B7225" w:rsidRPr="00CC0F6F" w:rsidRDefault="009B377B">
      <w:pPr>
        <w:widowControl w:val="0"/>
        <w:tabs>
          <w:tab w:val="left" w:pos="1380"/>
        </w:tabs>
        <w:snapToGrid w:val="0"/>
        <w:spacing w:after="0" w:line="240" w:lineRule="auto"/>
        <w:rPr>
          <w:rFonts w:asciiTheme="minorHAnsi" w:hAnsiTheme="minorHAnsi" w:cstheme="minorHAnsi"/>
          <w:lang w:val="nl-NL"/>
        </w:rPr>
      </w:pPr>
      <w:r w:rsidRPr="00CC0F6F">
        <w:rPr>
          <w:rFonts w:asciiTheme="minorHAnsi" w:hAnsiTheme="minorHAnsi" w:cstheme="minorHAnsi"/>
          <w:lang w:val="nl-NL"/>
        </w:rPr>
        <w:tab/>
      </w:r>
      <w:r w:rsidR="0091425F" w:rsidRPr="00CC0F6F">
        <w:rPr>
          <w:rFonts w:asciiTheme="minorHAnsi" w:hAnsiTheme="minorHAnsi" w:cstheme="minorHAnsi"/>
          <w:lang w:val="nl-NL"/>
        </w:rPr>
        <w:t>Les Purfield (GBR)</w:t>
      </w:r>
      <w:r w:rsidR="000C3021" w:rsidRPr="00CC0F6F">
        <w:rPr>
          <w:rFonts w:asciiTheme="minorHAnsi" w:hAnsiTheme="minorHAnsi" w:cstheme="minorHAnsi"/>
          <w:lang w:val="en-GB"/>
        </w:rPr>
        <w:t xml:space="preserve"> </w:t>
      </w:r>
      <w:r w:rsidR="00F24B6B">
        <w:rPr>
          <w:rFonts w:asciiTheme="minorHAnsi" w:hAnsiTheme="minorHAnsi" w:cstheme="minorHAnsi"/>
          <w:lang w:val="en-GB"/>
        </w:rPr>
        <w:tab/>
      </w:r>
      <w:r w:rsidR="00F24B6B">
        <w:rPr>
          <w:rFonts w:asciiTheme="minorHAnsi" w:hAnsiTheme="minorHAnsi" w:cstheme="minorHAnsi"/>
          <w:lang w:val="en-GB"/>
        </w:rPr>
        <w:tab/>
        <w:t>LPP</w:t>
      </w:r>
    </w:p>
    <w:p w14:paraId="0C788BBF" w14:textId="0FBA3446" w:rsidR="00330B96" w:rsidRPr="00CC0F6F" w:rsidRDefault="002B7225">
      <w:pPr>
        <w:widowControl w:val="0"/>
        <w:tabs>
          <w:tab w:val="left" w:pos="1380"/>
        </w:tabs>
        <w:snapToGrid w:val="0"/>
        <w:spacing w:after="0" w:line="240" w:lineRule="auto"/>
        <w:rPr>
          <w:rFonts w:asciiTheme="minorHAnsi" w:hAnsiTheme="minorHAnsi" w:cstheme="minorHAnsi"/>
          <w:lang w:val="nl-NL"/>
        </w:rPr>
      </w:pPr>
      <w:r w:rsidRPr="00CC0F6F">
        <w:rPr>
          <w:rFonts w:asciiTheme="minorHAnsi" w:hAnsiTheme="minorHAnsi" w:cstheme="minorHAnsi"/>
          <w:lang w:val="nl-NL"/>
        </w:rPr>
        <w:tab/>
        <w:t>John Grubbstrom (SWE)</w:t>
      </w:r>
      <w:r w:rsidR="000C3021" w:rsidRPr="00CC0F6F">
        <w:rPr>
          <w:rFonts w:asciiTheme="minorHAnsi" w:hAnsiTheme="minorHAnsi" w:cstheme="minorHAnsi"/>
          <w:lang w:val="en-GB"/>
        </w:rPr>
        <w:t xml:space="preserve"> </w:t>
      </w:r>
      <w:r w:rsidR="00F24B6B">
        <w:rPr>
          <w:rFonts w:asciiTheme="minorHAnsi" w:hAnsiTheme="minorHAnsi" w:cstheme="minorHAnsi"/>
          <w:lang w:val="en-GB"/>
        </w:rPr>
        <w:tab/>
      </w:r>
      <w:r w:rsidR="00F24B6B">
        <w:rPr>
          <w:rFonts w:asciiTheme="minorHAnsi" w:hAnsiTheme="minorHAnsi" w:cstheme="minorHAnsi"/>
          <w:lang w:val="en-GB"/>
        </w:rPr>
        <w:tab/>
        <w:t>JG</w:t>
      </w:r>
    </w:p>
    <w:bookmarkEnd w:id="0"/>
    <w:p w14:paraId="0C788BC0" w14:textId="77777777" w:rsidR="00330B96" w:rsidRPr="00CC0F6F" w:rsidRDefault="00330B96" w:rsidP="00330B96">
      <w:pPr>
        <w:widowControl w:val="0"/>
        <w:snapToGrid w:val="0"/>
        <w:spacing w:after="0" w:line="240" w:lineRule="auto"/>
        <w:rPr>
          <w:rFonts w:asciiTheme="minorHAnsi" w:hAnsiTheme="minorHAnsi" w:cstheme="minorHAnsi"/>
        </w:rPr>
      </w:pPr>
    </w:p>
    <w:p w14:paraId="4A7EB30A" w14:textId="2F9CE1AE" w:rsidR="00206465" w:rsidRPr="00E3298F" w:rsidRDefault="00330B96" w:rsidP="005010DB">
      <w:pPr>
        <w:widowControl w:val="0"/>
        <w:numPr>
          <w:ilvl w:val="0"/>
          <w:numId w:val="9"/>
        </w:numPr>
        <w:snapToGrid w:val="0"/>
        <w:spacing w:after="0" w:line="240" w:lineRule="auto"/>
        <w:ind w:left="360"/>
        <w:rPr>
          <w:rFonts w:asciiTheme="minorHAnsi" w:hAnsiTheme="minorHAnsi" w:cstheme="minorHAnsi"/>
          <w:b/>
          <w:bCs/>
          <w:u w:val="single"/>
          <w:lang w:val="en-GB"/>
        </w:rPr>
      </w:pPr>
      <w:r w:rsidRPr="00E3298F">
        <w:rPr>
          <w:rFonts w:asciiTheme="minorHAnsi" w:hAnsiTheme="minorHAnsi" w:cstheme="minorHAnsi"/>
          <w:b/>
          <w:bCs/>
          <w:u w:val="single"/>
        </w:rPr>
        <w:t>Roll call, apologies for absence</w:t>
      </w:r>
      <w:r w:rsidR="00281FDC" w:rsidRPr="00E3298F">
        <w:rPr>
          <w:rFonts w:asciiTheme="minorHAnsi" w:hAnsiTheme="minorHAnsi" w:cstheme="minorHAnsi"/>
          <w:b/>
          <w:bCs/>
          <w:u w:val="single"/>
        </w:rPr>
        <w:t>.</w:t>
      </w:r>
    </w:p>
    <w:p w14:paraId="308A8CAE" w14:textId="6412C102" w:rsidR="00CC0F6F" w:rsidRPr="00CC0F6F" w:rsidRDefault="00CC0F6F" w:rsidP="005010DB">
      <w:pPr>
        <w:widowControl w:val="0"/>
        <w:snapToGrid w:val="0"/>
        <w:spacing w:after="0" w:line="240" w:lineRule="auto"/>
        <w:ind w:left="360"/>
        <w:rPr>
          <w:rFonts w:asciiTheme="minorHAnsi" w:hAnsiTheme="minorHAnsi" w:cstheme="minorHAnsi"/>
          <w:lang w:val="en-GB"/>
        </w:rPr>
      </w:pPr>
      <w:r w:rsidRPr="00CC0F6F">
        <w:rPr>
          <w:rFonts w:asciiTheme="minorHAnsi" w:hAnsiTheme="minorHAnsi" w:cstheme="minorHAnsi"/>
        </w:rPr>
        <w:t>The meeting will be a HYBRID session with a ZOOM presence allowed for JB members unable to physically join the meeting.</w:t>
      </w:r>
    </w:p>
    <w:p w14:paraId="437D05A0" w14:textId="77777777" w:rsidR="000C3021" w:rsidRPr="00CC0F6F" w:rsidRDefault="000C3021" w:rsidP="005010DB">
      <w:pPr>
        <w:widowControl w:val="0"/>
        <w:snapToGrid w:val="0"/>
        <w:spacing w:after="0" w:line="240" w:lineRule="auto"/>
        <w:ind w:left="360"/>
        <w:rPr>
          <w:rFonts w:asciiTheme="minorHAnsi" w:hAnsiTheme="minorHAnsi" w:cstheme="minorHAnsi"/>
          <w:b/>
          <w:bCs/>
          <w:lang w:val="en-GB"/>
        </w:rPr>
      </w:pPr>
    </w:p>
    <w:p w14:paraId="0C788BC2" w14:textId="65C38DEC" w:rsidR="00281FDC" w:rsidRPr="00E3298F" w:rsidRDefault="00F6089D" w:rsidP="005010DB">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 xml:space="preserve">Confirmed Event Juries </w:t>
      </w:r>
      <w:r w:rsidR="002B7225" w:rsidRPr="00E3298F">
        <w:rPr>
          <w:rFonts w:asciiTheme="minorHAnsi" w:hAnsiTheme="minorHAnsi" w:cstheme="minorHAnsi"/>
          <w:b/>
          <w:bCs/>
          <w:u w:val="single"/>
        </w:rPr>
        <w:t>202</w:t>
      </w:r>
      <w:r w:rsidR="000C3021" w:rsidRPr="00E3298F">
        <w:rPr>
          <w:rFonts w:asciiTheme="minorHAnsi" w:hAnsiTheme="minorHAnsi" w:cstheme="minorHAnsi"/>
          <w:b/>
          <w:bCs/>
          <w:u w:val="single"/>
        </w:rPr>
        <w:t>3</w:t>
      </w:r>
      <w:r w:rsidR="002B7225" w:rsidRPr="00E3298F">
        <w:rPr>
          <w:rFonts w:asciiTheme="minorHAnsi" w:hAnsiTheme="minorHAnsi" w:cstheme="minorHAnsi"/>
          <w:b/>
          <w:bCs/>
          <w:u w:val="single"/>
        </w:rPr>
        <w:t>.</w:t>
      </w:r>
    </w:p>
    <w:p w14:paraId="41F34644" w14:textId="77777777" w:rsidR="005E7CC5" w:rsidRPr="00CC0F6F" w:rsidRDefault="005E7CC5" w:rsidP="005010DB">
      <w:pPr>
        <w:widowControl w:val="0"/>
        <w:snapToGrid w:val="0"/>
        <w:spacing w:after="0" w:line="240" w:lineRule="auto"/>
        <w:ind w:left="354"/>
        <w:rPr>
          <w:rFonts w:asciiTheme="minorHAnsi" w:hAnsiTheme="minorHAnsi" w:cstheme="minorHAnsi"/>
          <w:b/>
          <w:bCs/>
        </w:rPr>
      </w:pPr>
    </w:p>
    <w:p w14:paraId="15DCE458" w14:textId="6C793FD1" w:rsidR="001B342C" w:rsidRPr="00F6089D" w:rsidRDefault="00281FDC" w:rsidP="005010DB">
      <w:pPr>
        <w:widowControl w:val="0"/>
        <w:snapToGrid w:val="0"/>
        <w:spacing w:after="0" w:line="240" w:lineRule="auto"/>
        <w:ind w:firstLine="354"/>
        <w:rPr>
          <w:rFonts w:asciiTheme="minorHAnsi" w:hAnsiTheme="minorHAnsi" w:cstheme="minorHAnsi"/>
          <w:b/>
          <w:bCs/>
          <w:lang w:val="fr-FR"/>
        </w:rPr>
      </w:pPr>
      <w:r w:rsidRPr="00F6089D">
        <w:rPr>
          <w:rFonts w:asciiTheme="minorHAnsi" w:hAnsiTheme="minorHAnsi" w:cstheme="minorHAnsi"/>
          <w:b/>
          <w:bCs/>
          <w:lang w:val="fr-FR"/>
        </w:rPr>
        <w:t>6</w:t>
      </w:r>
      <w:r w:rsidR="00102193" w:rsidRPr="00F6089D">
        <w:rPr>
          <w:rFonts w:asciiTheme="minorHAnsi" w:hAnsiTheme="minorHAnsi" w:cstheme="minorHAnsi"/>
          <w:b/>
          <w:bCs/>
          <w:lang w:val="fr-FR"/>
        </w:rPr>
        <w:t>6</w:t>
      </w:r>
      <w:r w:rsidR="00215801" w:rsidRPr="00F6089D">
        <w:rPr>
          <w:rFonts w:asciiTheme="minorHAnsi" w:hAnsiTheme="minorHAnsi" w:cstheme="minorHAnsi"/>
          <w:b/>
          <w:bCs/>
          <w:lang w:val="fr-FR"/>
        </w:rPr>
        <w:t>th</w:t>
      </w:r>
      <w:r w:rsidRPr="00F6089D">
        <w:rPr>
          <w:rFonts w:asciiTheme="minorHAnsi" w:hAnsiTheme="minorHAnsi" w:cstheme="minorHAnsi"/>
          <w:b/>
          <w:bCs/>
          <w:lang w:val="fr-FR"/>
        </w:rPr>
        <w:t xml:space="preserve"> </w:t>
      </w:r>
      <w:r w:rsidR="00102193" w:rsidRPr="00F6089D">
        <w:rPr>
          <w:rFonts w:asciiTheme="minorHAnsi" w:hAnsiTheme="minorHAnsi" w:cstheme="minorHAnsi"/>
          <w:b/>
          <w:bCs/>
          <w:lang w:val="fr-FR"/>
        </w:rPr>
        <w:t xml:space="preserve">Coupe Aéronautique </w:t>
      </w:r>
      <w:r w:rsidRPr="00F6089D">
        <w:rPr>
          <w:rFonts w:asciiTheme="minorHAnsi" w:hAnsiTheme="minorHAnsi" w:cstheme="minorHAnsi"/>
          <w:b/>
          <w:bCs/>
          <w:lang w:val="fr-FR"/>
        </w:rPr>
        <w:t>Gordon Bennett</w:t>
      </w:r>
      <w:r w:rsidR="00102193" w:rsidRPr="00F6089D">
        <w:rPr>
          <w:rFonts w:asciiTheme="minorHAnsi" w:hAnsiTheme="minorHAnsi" w:cstheme="minorHAnsi"/>
          <w:b/>
          <w:bCs/>
          <w:lang w:val="fr-FR"/>
        </w:rPr>
        <w:t xml:space="preserve"> –</w:t>
      </w:r>
      <w:r w:rsidR="00AB5F0C" w:rsidRPr="00F6089D">
        <w:rPr>
          <w:rFonts w:asciiTheme="minorHAnsi" w:hAnsiTheme="minorHAnsi" w:cstheme="minorHAnsi"/>
          <w:b/>
          <w:bCs/>
          <w:lang w:val="fr-FR"/>
        </w:rPr>
        <w:t xml:space="preserve"> 202</w:t>
      </w:r>
      <w:r w:rsidR="00102193" w:rsidRPr="00F6089D">
        <w:rPr>
          <w:rFonts w:asciiTheme="minorHAnsi" w:hAnsiTheme="minorHAnsi" w:cstheme="minorHAnsi"/>
          <w:b/>
          <w:bCs/>
          <w:lang w:val="fr-FR"/>
        </w:rPr>
        <w:t>3</w:t>
      </w:r>
      <w:r w:rsidR="00CC0F6F" w:rsidRPr="00F6089D">
        <w:rPr>
          <w:rFonts w:asciiTheme="minorHAnsi" w:hAnsiTheme="minorHAnsi" w:cstheme="minorHAnsi"/>
          <w:b/>
          <w:bCs/>
          <w:lang w:val="fr-FR"/>
        </w:rPr>
        <w:t xml:space="preserve">, </w:t>
      </w:r>
      <w:r w:rsidR="001B342C" w:rsidRPr="00F6089D">
        <w:rPr>
          <w:rFonts w:asciiTheme="minorHAnsi" w:hAnsiTheme="minorHAnsi" w:cstheme="minorHAnsi"/>
          <w:b/>
          <w:bCs/>
          <w:lang w:val="fr-FR"/>
        </w:rPr>
        <w:t xml:space="preserve">Sion, Switzerland 31.08 – 09.09.2023 </w:t>
      </w:r>
    </w:p>
    <w:p w14:paraId="520081A2" w14:textId="7DE9B4EC" w:rsidR="00881A4A" w:rsidRPr="00CC0F6F" w:rsidRDefault="00281FDC"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Pres</w:t>
      </w:r>
      <w:r w:rsidR="001B342C" w:rsidRPr="00CC0F6F">
        <w:rPr>
          <w:rFonts w:asciiTheme="minorHAnsi" w:hAnsiTheme="minorHAnsi" w:cstheme="minorHAnsi"/>
          <w:lang w:val="de-DE"/>
        </w:rPr>
        <w:t>.</w:t>
      </w:r>
      <w:r w:rsidRPr="00CC0F6F">
        <w:rPr>
          <w:rFonts w:asciiTheme="minorHAnsi" w:hAnsiTheme="minorHAnsi" w:cstheme="minorHAnsi"/>
          <w:lang w:val="de-DE"/>
        </w:rPr>
        <w:t>:</w:t>
      </w:r>
      <w:r w:rsidR="00327906" w:rsidRPr="00CC0F6F">
        <w:rPr>
          <w:rFonts w:asciiTheme="minorHAnsi" w:hAnsiTheme="minorHAnsi" w:cstheme="minorHAnsi"/>
          <w:lang w:val="de-DE"/>
        </w:rPr>
        <w:t xml:space="preserve"> </w:t>
      </w:r>
      <w:r w:rsidR="00102193" w:rsidRPr="00CC0F6F">
        <w:rPr>
          <w:rFonts w:asciiTheme="minorHAnsi" w:hAnsiTheme="minorHAnsi" w:cstheme="minorHAnsi"/>
          <w:lang w:val="de-DE"/>
        </w:rPr>
        <w:t>JC Weber (LUX)</w:t>
      </w:r>
      <w:r w:rsidRPr="00CC0F6F">
        <w:rPr>
          <w:rFonts w:asciiTheme="minorHAnsi" w:hAnsiTheme="minorHAnsi" w:cstheme="minorHAnsi"/>
          <w:lang w:val="de-DE"/>
        </w:rPr>
        <w:t xml:space="preserve"> </w:t>
      </w:r>
    </w:p>
    <w:p w14:paraId="7DD7C082" w14:textId="32B7EF56" w:rsidR="00881A4A" w:rsidRPr="00CC0F6F" w:rsidRDefault="001B342C"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Jakob Burkard (CHE)</w:t>
      </w:r>
      <w:r w:rsidR="00281FDC" w:rsidRPr="00CC0F6F">
        <w:rPr>
          <w:rFonts w:asciiTheme="minorHAnsi" w:hAnsiTheme="minorHAnsi" w:cstheme="minorHAnsi"/>
          <w:lang w:val="de-DE"/>
        </w:rPr>
        <w:t xml:space="preserve"> </w:t>
      </w:r>
    </w:p>
    <w:p w14:paraId="0C788BC3" w14:textId="2E32BE3F" w:rsidR="00281FDC" w:rsidRDefault="001B342C"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Sandor Hidas (HUN)</w:t>
      </w:r>
    </w:p>
    <w:p w14:paraId="6BB93D64" w14:textId="4E4699D4" w:rsidR="006D3A46" w:rsidRPr="00A7345B" w:rsidRDefault="006D3A46" w:rsidP="006D3A46">
      <w:pPr>
        <w:widowControl w:val="0"/>
        <w:snapToGrid w:val="0"/>
        <w:spacing w:after="0" w:line="240" w:lineRule="auto"/>
        <w:rPr>
          <w:rFonts w:asciiTheme="minorHAnsi" w:hAnsiTheme="minorHAnsi" w:cstheme="minorHAnsi"/>
          <w:color w:val="FF0000"/>
          <w:lang w:val="en-GB"/>
        </w:rPr>
      </w:pPr>
      <w:r w:rsidRPr="00A7345B">
        <w:rPr>
          <w:rFonts w:asciiTheme="minorHAnsi" w:hAnsiTheme="minorHAnsi" w:cstheme="minorHAnsi"/>
          <w:color w:val="FF0000"/>
          <w:lang w:val="en-GB"/>
        </w:rPr>
        <w:t xml:space="preserve">This event will not take place as planned. The event organiser having decided to “send back the sanction to the CIA”, the CIA Bureau has decided </w:t>
      </w:r>
      <w:r w:rsidR="00A7345B" w:rsidRPr="00A7345B">
        <w:rPr>
          <w:rFonts w:asciiTheme="minorHAnsi" w:hAnsiTheme="minorHAnsi" w:cstheme="minorHAnsi"/>
          <w:color w:val="FF0000"/>
          <w:lang w:val="en-GB"/>
        </w:rPr>
        <w:t xml:space="preserve">on January 10, </w:t>
      </w:r>
      <w:proofErr w:type="gramStart"/>
      <w:r w:rsidR="00A7345B" w:rsidRPr="00A7345B">
        <w:rPr>
          <w:rFonts w:asciiTheme="minorHAnsi" w:hAnsiTheme="minorHAnsi" w:cstheme="minorHAnsi"/>
          <w:color w:val="FF0000"/>
          <w:lang w:val="en-GB"/>
        </w:rPr>
        <w:t>2023</w:t>
      </w:r>
      <w:proofErr w:type="gramEnd"/>
      <w:r w:rsidR="00A7345B" w:rsidRPr="00A7345B">
        <w:rPr>
          <w:rFonts w:asciiTheme="minorHAnsi" w:hAnsiTheme="minorHAnsi" w:cstheme="minorHAnsi"/>
          <w:color w:val="FF0000"/>
          <w:lang w:val="en-GB"/>
        </w:rPr>
        <w:t xml:space="preserve"> </w:t>
      </w:r>
      <w:r w:rsidRPr="00A7345B">
        <w:rPr>
          <w:rFonts w:asciiTheme="minorHAnsi" w:hAnsiTheme="minorHAnsi" w:cstheme="minorHAnsi"/>
          <w:color w:val="FF0000"/>
          <w:lang w:val="en-GB"/>
        </w:rPr>
        <w:t>to r</w:t>
      </w:r>
      <w:r w:rsidR="00A7345B" w:rsidRPr="00A7345B">
        <w:rPr>
          <w:rFonts w:asciiTheme="minorHAnsi" w:hAnsiTheme="minorHAnsi" w:cstheme="minorHAnsi"/>
          <w:color w:val="FF0000"/>
          <w:lang w:val="en-GB"/>
        </w:rPr>
        <w:t xml:space="preserve">e-open the bidding process. </w:t>
      </w:r>
    </w:p>
    <w:p w14:paraId="6A35FAFC" w14:textId="661DC4DE" w:rsidR="001B342C" w:rsidRPr="00CC0F6F" w:rsidRDefault="00AB5F0C" w:rsidP="005010DB">
      <w:pPr>
        <w:widowControl w:val="0"/>
        <w:snapToGrid w:val="0"/>
        <w:spacing w:after="0" w:line="240" w:lineRule="auto"/>
        <w:ind w:left="348" w:firstLine="6"/>
        <w:rPr>
          <w:rFonts w:asciiTheme="minorHAnsi" w:hAnsiTheme="minorHAnsi" w:cstheme="minorHAnsi"/>
        </w:rPr>
      </w:pPr>
      <w:r w:rsidRPr="00CC0F6F">
        <w:rPr>
          <w:rFonts w:asciiTheme="minorHAnsi" w:hAnsiTheme="minorHAnsi" w:cstheme="minorHAnsi"/>
          <w:b/>
          <w:bCs/>
        </w:rPr>
        <w:t>5</w:t>
      </w:r>
      <w:r w:rsidRPr="00CC0F6F">
        <w:rPr>
          <w:rFonts w:asciiTheme="minorHAnsi" w:hAnsiTheme="minorHAnsi" w:cstheme="minorHAnsi"/>
          <w:b/>
          <w:bCs/>
          <w:vertAlign w:val="superscript"/>
        </w:rPr>
        <w:t>th</w:t>
      </w:r>
      <w:r w:rsidRPr="00CC0F6F">
        <w:rPr>
          <w:rFonts w:asciiTheme="minorHAnsi" w:hAnsiTheme="minorHAnsi" w:cstheme="minorHAnsi"/>
          <w:b/>
          <w:bCs/>
        </w:rPr>
        <w:t xml:space="preserve"> </w:t>
      </w:r>
      <w:r w:rsidR="001B342C" w:rsidRPr="00CC0F6F">
        <w:rPr>
          <w:rFonts w:asciiTheme="minorHAnsi" w:hAnsiTheme="minorHAnsi" w:cstheme="minorHAnsi"/>
          <w:b/>
          <w:bCs/>
        </w:rPr>
        <w:t xml:space="preserve">FAI </w:t>
      </w:r>
      <w:r w:rsidRPr="00CC0F6F">
        <w:rPr>
          <w:rFonts w:asciiTheme="minorHAnsi" w:hAnsiTheme="minorHAnsi" w:cstheme="minorHAnsi"/>
          <w:b/>
          <w:bCs/>
        </w:rPr>
        <w:t>W</w:t>
      </w:r>
      <w:r w:rsidR="001B342C" w:rsidRPr="00CC0F6F">
        <w:rPr>
          <w:rFonts w:asciiTheme="minorHAnsi" w:hAnsiTheme="minorHAnsi" w:cstheme="minorHAnsi"/>
          <w:b/>
          <w:bCs/>
        </w:rPr>
        <w:t xml:space="preserve">omen </w:t>
      </w:r>
      <w:r w:rsidRPr="00CC0F6F">
        <w:rPr>
          <w:rFonts w:asciiTheme="minorHAnsi" w:hAnsiTheme="minorHAnsi" w:cstheme="minorHAnsi"/>
          <w:b/>
          <w:bCs/>
        </w:rPr>
        <w:t>WHABC 2023</w:t>
      </w:r>
      <w:r w:rsidR="00CC0F6F">
        <w:rPr>
          <w:rFonts w:asciiTheme="minorHAnsi" w:hAnsiTheme="minorHAnsi" w:cstheme="minorHAnsi"/>
          <w:b/>
          <w:bCs/>
        </w:rPr>
        <w:t xml:space="preserve">, </w:t>
      </w:r>
      <w:r w:rsidR="001B342C" w:rsidRPr="00CC0F6F">
        <w:rPr>
          <w:rFonts w:asciiTheme="minorHAnsi" w:hAnsiTheme="minorHAnsi" w:cstheme="minorHAnsi"/>
          <w:b/>
          <w:bCs/>
        </w:rPr>
        <w:t>Northam (AUS) 02-09-09.2023</w:t>
      </w:r>
    </w:p>
    <w:p w14:paraId="5662B7BC" w14:textId="09CEB4E7" w:rsidR="003D27DC" w:rsidRPr="00CC0F6F" w:rsidRDefault="006E16CF"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Pres</w:t>
      </w:r>
      <w:r w:rsidR="001B342C" w:rsidRPr="00CC0F6F">
        <w:rPr>
          <w:rFonts w:asciiTheme="minorHAnsi" w:hAnsiTheme="minorHAnsi" w:cstheme="minorHAnsi"/>
          <w:lang w:val="de-DE"/>
        </w:rPr>
        <w:t>.</w:t>
      </w:r>
      <w:r w:rsidRPr="00CC0F6F">
        <w:rPr>
          <w:rFonts w:asciiTheme="minorHAnsi" w:hAnsiTheme="minorHAnsi" w:cstheme="minorHAnsi"/>
          <w:lang w:val="de-DE"/>
        </w:rPr>
        <w:t xml:space="preserve">: Debbie Spaeth (USA). </w:t>
      </w:r>
    </w:p>
    <w:p w14:paraId="4C773907" w14:textId="0C491DD5" w:rsidR="003D27DC" w:rsidRPr="00CC0F6F" w:rsidRDefault="006E16CF"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Hirom</w:t>
      </w:r>
      <w:r w:rsidR="005C1980" w:rsidRPr="00CC0F6F">
        <w:rPr>
          <w:rFonts w:asciiTheme="minorHAnsi" w:hAnsiTheme="minorHAnsi" w:cstheme="minorHAnsi"/>
          <w:lang w:val="de-DE"/>
        </w:rPr>
        <w:t>i</w:t>
      </w:r>
      <w:r w:rsidRPr="00CC0F6F">
        <w:rPr>
          <w:rFonts w:asciiTheme="minorHAnsi" w:hAnsiTheme="minorHAnsi" w:cstheme="minorHAnsi"/>
          <w:lang w:val="de-DE"/>
        </w:rPr>
        <w:t xml:space="preserve"> Furukawa (JPN). </w:t>
      </w:r>
    </w:p>
    <w:p w14:paraId="0C788BC5" w14:textId="7C6F47F0" w:rsidR="00AB5F0C" w:rsidRPr="00CC0F6F" w:rsidRDefault="006E16CF"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Ruth Wilson (AUS).</w:t>
      </w:r>
    </w:p>
    <w:p w14:paraId="5892AF79" w14:textId="09702471" w:rsidR="001B342C" w:rsidRPr="006D3A46" w:rsidRDefault="001B342C" w:rsidP="005010DB">
      <w:pPr>
        <w:widowControl w:val="0"/>
        <w:snapToGrid w:val="0"/>
        <w:spacing w:after="0" w:line="240" w:lineRule="auto"/>
        <w:ind w:left="348" w:firstLine="6"/>
        <w:rPr>
          <w:rFonts w:asciiTheme="minorHAnsi" w:hAnsiTheme="minorHAnsi" w:cstheme="minorHAnsi"/>
          <w:b/>
          <w:bCs/>
        </w:rPr>
      </w:pPr>
      <w:r w:rsidRPr="00CC0F6F">
        <w:rPr>
          <w:rFonts w:asciiTheme="minorHAnsi" w:hAnsiTheme="minorHAnsi" w:cstheme="minorHAnsi"/>
          <w:b/>
          <w:bCs/>
        </w:rPr>
        <w:t>6th FAI Junior WHABC 2023</w:t>
      </w:r>
      <w:r w:rsidR="00CC0F6F">
        <w:rPr>
          <w:rFonts w:asciiTheme="minorHAnsi" w:hAnsiTheme="minorHAnsi" w:cstheme="minorHAnsi"/>
          <w:b/>
          <w:bCs/>
        </w:rPr>
        <w:t xml:space="preserve">, </w:t>
      </w:r>
      <w:r w:rsidRPr="00CC0F6F">
        <w:rPr>
          <w:rFonts w:asciiTheme="minorHAnsi" w:hAnsiTheme="minorHAnsi" w:cstheme="minorHAnsi"/>
          <w:b/>
          <w:bCs/>
        </w:rPr>
        <w:t xml:space="preserve">Grudziadz, Poland </w:t>
      </w:r>
      <w:r w:rsidRPr="006D3A46">
        <w:rPr>
          <w:rFonts w:asciiTheme="minorHAnsi" w:hAnsiTheme="minorHAnsi" w:cstheme="minorHAnsi"/>
          <w:b/>
          <w:bCs/>
          <w:strike/>
        </w:rPr>
        <w:t>22.09 – 27.09.2023</w:t>
      </w:r>
      <w:r w:rsidR="006D3A46" w:rsidRPr="006D3A46">
        <w:rPr>
          <w:rFonts w:asciiTheme="minorHAnsi" w:hAnsiTheme="minorHAnsi" w:cstheme="minorHAnsi"/>
          <w:b/>
          <w:bCs/>
        </w:rPr>
        <w:t xml:space="preserve"> </w:t>
      </w:r>
      <w:r w:rsidR="006D3A46">
        <w:rPr>
          <w:rFonts w:asciiTheme="minorHAnsi" w:hAnsiTheme="minorHAnsi" w:cstheme="minorHAnsi"/>
          <w:b/>
          <w:bCs/>
        </w:rPr>
        <w:t xml:space="preserve"> </w:t>
      </w:r>
      <w:r w:rsidR="006D3A46" w:rsidRPr="006D3A46">
        <w:rPr>
          <w:rFonts w:asciiTheme="minorHAnsi" w:hAnsiTheme="minorHAnsi" w:cstheme="minorHAnsi"/>
          <w:b/>
          <w:bCs/>
          <w:color w:val="FF0000"/>
        </w:rPr>
        <w:t>21.08. – 26.08.2023</w:t>
      </w:r>
    </w:p>
    <w:p w14:paraId="5912EDA7" w14:textId="09DF4C64" w:rsidR="001B342C" w:rsidRPr="00CC0F6F" w:rsidRDefault="001B342C"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Pres.: John Grubström (SWE)</w:t>
      </w:r>
    </w:p>
    <w:p w14:paraId="5682419D" w14:textId="69C8BADF" w:rsidR="001B342C" w:rsidRPr="00CC0F6F" w:rsidRDefault="001B342C"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Paolo Oggioni (ITA)</w:t>
      </w:r>
    </w:p>
    <w:p w14:paraId="54B5DF8B" w14:textId="0C4887F0" w:rsidR="001B342C" w:rsidRPr="00CC0F6F" w:rsidRDefault="00327906" w:rsidP="005010DB">
      <w:pPr>
        <w:pStyle w:val="ListParagraph"/>
        <w:widowControl w:val="0"/>
        <w:numPr>
          <w:ilvl w:val="0"/>
          <w:numId w:val="13"/>
        </w:numPr>
        <w:snapToGrid w:val="0"/>
        <w:spacing w:after="0" w:line="240" w:lineRule="auto"/>
        <w:ind w:left="1074"/>
        <w:rPr>
          <w:rFonts w:asciiTheme="minorHAnsi" w:hAnsiTheme="minorHAnsi" w:cstheme="minorHAnsi"/>
          <w:lang w:val="de-DE"/>
        </w:rPr>
      </w:pPr>
      <w:r w:rsidRPr="00CC0F6F">
        <w:rPr>
          <w:rFonts w:asciiTheme="minorHAnsi" w:hAnsiTheme="minorHAnsi" w:cstheme="minorHAnsi"/>
          <w:lang w:val="de-DE"/>
        </w:rPr>
        <w:t>Sandor Hidas (HUN)</w:t>
      </w:r>
    </w:p>
    <w:p w14:paraId="10AAB8BB" w14:textId="77777777" w:rsidR="00327906" w:rsidRPr="00CC0F6F" w:rsidRDefault="00327906" w:rsidP="001B342C">
      <w:pPr>
        <w:widowControl w:val="0"/>
        <w:snapToGrid w:val="0"/>
        <w:spacing w:after="0" w:line="240" w:lineRule="auto"/>
        <w:rPr>
          <w:rFonts w:asciiTheme="minorHAnsi" w:hAnsiTheme="minorHAnsi" w:cstheme="minorHAnsi"/>
        </w:rPr>
      </w:pPr>
    </w:p>
    <w:p w14:paraId="764E215D" w14:textId="6C9F1FDA" w:rsidR="001B342C" w:rsidRPr="00CC0F6F" w:rsidRDefault="00327906" w:rsidP="001B342C">
      <w:pPr>
        <w:widowControl w:val="0"/>
        <w:snapToGrid w:val="0"/>
        <w:spacing w:after="0" w:line="240" w:lineRule="auto"/>
        <w:rPr>
          <w:rFonts w:asciiTheme="minorHAnsi" w:hAnsiTheme="minorHAnsi" w:cstheme="minorHAnsi"/>
          <w:color w:val="FF0000"/>
        </w:rPr>
      </w:pPr>
      <w:r w:rsidRPr="00CC0F6F">
        <w:rPr>
          <w:rFonts w:asciiTheme="minorHAnsi" w:hAnsiTheme="minorHAnsi" w:cstheme="minorHAnsi"/>
          <w:color w:val="FF0000"/>
        </w:rPr>
        <w:t>Note: The Canadian CIA delegate has confirmed to the JB chairman that the 2023 North American HABC in St. Jean-sur-Richelieu in Canada has been cancelled by the event organiser.</w:t>
      </w:r>
    </w:p>
    <w:p w14:paraId="5EA02053" w14:textId="0E4D5996" w:rsidR="00F6089D" w:rsidRDefault="00F6089D">
      <w:pPr>
        <w:suppressAutoHyphens w:val="0"/>
        <w:spacing w:after="0" w:line="240" w:lineRule="auto"/>
        <w:rPr>
          <w:rFonts w:asciiTheme="minorHAnsi" w:hAnsiTheme="minorHAnsi" w:cstheme="minorHAnsi"/>
          <w:b/>
          <w:bCs/>
        </w:rPr>
      </w:pPr>
    </w:p>
    <w:p w14:paraId="5AB5C3B8" w14:textId="450D772F" w:rsidR="005010DB" w:rsidRPr="00E3298F" w:rsidRDefault="00F6089D" w:rsidP="005010DB">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Nomination, c</w:t>
      </w:r>
      <w:r w:rsidR="005010DB" w:rsidRPr="00E3298F">
        <w:rPr>
          <w:rFonts w:asciiTheme="minorHAnsi" w:hAnsiTheme="minorHAnsi" w:cstheme="minorHAnsi"/>
          <w:b/>
          <w:bCs/>
          <w:u w:val="single"/>
        </w:rPr>
        <w:t xml:space="preserve">onfirmation and selection of event juries </w:t>
      </w:r>
      <w:r w:rsidRPr="00E3298F">
        <w:rPr>
          <w:rFonts w:asciiTheme="minorHAnsi" w:hAnsiTheme="minorHAnsi" w:cstheme="minorHAnsi"/>
          <w:b/>
          <w:bCs/>
          <w:u w:val="single"/>
        </w:rPr>
        <w:t>2024</w:t>
      </w:r>
      <w:r w:rsidR="005010DB" w:rsidRPr="00E3298F">
        <w:rPr>
          <w:rFonts w:asciiTheme="minorHAnsi" w:hAnsiTheme="minorHAnsi" w:cstheme="minorHAnsi"/>
          <w:b/>
          <w:bCs/>
          <w:u w:val="single"/>
        </w:rPr>
        <w:t>.</w:t>
      </w:r>
    </w:p>
    <w:p w14:paraId="30A2205D" w14:textId="77777777" w:rsidR="00F6089D" w:rsidRDefault="00F6089D" w:rsidP="00F6089D">
      <w:pPr>
        <w:widowControl w:val="0"/>
        <w:snapToGrid w:val="0"/>
        <w:spacing w:after="0" w:line="240" w:lineRule="auto"/>
        <w:ind w:left="354"/>
        <w:rPr>
          <w:rFonts w:asciiTheme="minorHAnsi" w:hAnsiTheme="minorHAnsi" w:cstheme="minorHAnsi"/>
          <w:b/>
          <w:bCs/>
        </w:rPr>
      </w:pPr>
    </w:p>
    <w:p w14:paraId="14F79A11" w14:textId="6085BD2A" w:rsidR="00F6089D" w:rsidRPr="00CC0F6F" w:rsidRDefault="00F6089D" w:rsidP="00F6089D">
      <w:pPr>
        <w:pStyle w:val="ListParagraph"/>
        <w:widowControl w:val="0"/>
        <w:snapToGrid w:val="0"/>
        <w:spacing w:after="0" w:line="240" w:lineRule="auto"/>
        <w:rPr>
          <w:rFonts w:asciiTheme="minorHAnsi" w:hAnsiTheme="minorHAnsi" w:cstheme="minorHAnsi"/>
          <w:i/>
        </w:rPr>
      </w:pPr>
      <w:r w:rsidRPr="00CC0F6F">
        <w:rPr>
          <w:rFonts w:asciiTheme="minorHAnsi" w:hAnsiTheme="minorHAnsi" w:cstheme="minorHAnsi"/>
          <w:b/>
          <w:bCs/>
          <w:i/>
        </w:rPr>
        <w:t>67</w:t>
      </w:r>
      <w:r w:rsidRPr="00CC0F6F">
        <w:rPr>
          <w:rFonts w:asciiTheme="minorHAnsi" w:hAnsiTheme="minorHAnsi" w:cstheme="minorHAnsi"/>
          <w:b/>
          <w:bCs/>
          <w:i/>
          <w:vertAlign w:val="superscript"/>
        </w:rPr>
        <w:t>th</w:t>
      </w:r>
      <w:r w:rsidRPr="00CC0F6F">
        <w:rPr>
          <w:rFonts w:asciiTheme="minorHAnsi" w:hAnsiTheme="minorHAnsi" w:cstheme="minorHAnsi"/>
          <w:b/>
          <w:bCs/>
          <w:i/>
        </w:rPr>
        <w:t xml:space="preserve"> Gordon Bennett, Germany</w:t>
      </w:r>
      <w:r w:rsidRPr="00CC0F6F">
        <w:rPr>
          <w:rFonts w:asciiTheme="minorHAnsi" w:hAnsiTheme="minorHAnsi" w:cstheme="minorHAnsi"/>
          <w:i/>
        </w:rPr>
        <w:tab/>
      </w:r>
      <w:r w:rsidRPr="00CC0F6F">
        <w:rPr>
          <w:rFonts w:asciiTheme="minorHAnsi" w:hAnsiTheme="minorHAnsi" w:cstheme="minorHAnsi"/>
          <w:i/>
        </w:rPr>
        <w:tab/>
        <w:t xml:space="preserve">2024 </w:t>
      </w:r>
      <w:r w:rsidRPr="00CC0F6F">
        <w:rPr>
          <w:rFonts w:asciiTheme="minorHAnsi" w:hAnsiTheme="minorHAnsi" w:cstheme="minorHAnsi"/>
          <w:i/>
        </w:rPr>
        <w:tab/>
      </w:r>
      <w:r w:rsidRPr="00CC0F6F">
        <w:rPr>
          <w:rFonts w:asciiTheme="minorHAnsi" w:hAnsiTheme="minorHAnsi" w:cstheme="minorHAnsi"/>
          <w:i/>
          <w:color w:val="FF0000"/>
        </w:rPr>
        <w:t xml:space="preserve">Nominations </w:t>
      </w:r>
      <w:r w:rsidR="004F479C">
        <w:rPr>
          <w:rFonts w:asciiTheme="minorHAnsi" w:hAnsiTheme="minorHAnsi" w:cstheme="minorHAnsi"/>
          <w:i/>
          <w:color w:val="FF0000"/>
        </w:rPr>
        <w:t>welcome but not yet required</w:t>
      </w:r>
    </w:p>
    <w:p w14:paraId="5CAABF43" w14:textId="1F716963" w:rsidR="00F6089D" w:rsidRDefault="00F6089D" w:rsidP="00F6089D">
      <w:pPr>
        <w:pStyle w:val="ListParagraph"/>
        <w:widowControl w:val="0"/>
        <w:snapToGrid w:val="0"/>
        <w:spacing w:after="0" w:line="240" w:lineRule="auto"/>
        <w:rPr>
          <w:rFonts w:asciiTheme="minorHAnsi" w:hAnsiTheme="minorHAnsi" w:cstheme="minorHAnsi"/>
          <w:i/>
          <w:color w:val="FF0000"/>
        </w:rPr>
      </w:pPr>
      <w:r w:rsidRPr="00CC0F6F">
        <w:rPr>
          <w:rFonts w:asciiTheme="minorHAnsi" w:hAnsiTheme="minorHAnsi" w:cstheme="minorHAnsi"/>
          <w:b/>
          <w:bCs/>
          <w:i/>
        </w:rPr>
        <w:lastRenderedPageBreak/>
        <w:t>25</w:t>
      </w:r>
      <w:r w:rsidRPr="00CC0F6F">
        <w:rPr>
          <w:rFonts w:asciiTheme="minorHAnsi" w:hAnsiTheme="minorHAnsi" w:cstheme="minorHAnsi"/>
          <w:b/>
          <w:bCs/>
          <w:i/>
          <w:vertAlign w:val="superscript"/>
        </w:rPr>
        <w:t>th</w:t>
      </w:r>
      <w:r w:rsidRPr="00CC0F6F">
        <w:rPr>
          <w:rFonts w:asciiTheme="minorHAnsi" w:hAnsiTheme="minorHAnsi" w:cstheme="minorHAnsi"/>
          <w:b/>
          <w:bCs/>
          <w:i/>
        </w:rPr>
        <w:t xml:space="preserve"> WHABC, Hungary</w:t>
      </w:r>
      <w:r w:rsidRPr="00CC0F6F">
        <w:rPr>
          <w:rFonts w:asciiTheme="minorHAnsi" w:hAnsiTheme="minorHAnsi" w:cstheme="minorHAnsi"/>
          <w:i/>
        </w:rPr>
        <w:t xml:space="preserve"> </w:t>
      </w:r>
      <w:r w:rsidRPr="00CC0F6F">
        <w:rPr>
          <w:rFonts w:asciiTheme="minorHAnsi" w:hAnsiTheme="minorHAnsi" w:cstheme="minorHAnsi"/>
          <w:i/>
        </w:rPr>
        <w:tab/>
      </w:r>
      <w:r w:rsidRPr="00CC0F6F">
        <w:rPr>
          <w:rFonts w:asciiTheme="minorHAnsi" w:hAnsiTheme="minorHAnsi" w:cstheme="minorHAnsi"/>
          <w:i/>
        </w:rPr>
        <w:tab/>
      </w:r>
      <w:r w:rsidRPr="00CC0F6F">
        <w:rPr>
          <w:rFonts w:asciiTheme="minorHAnsi" w:hAnsiTheme="minorHAnsi" w:cstheme="minorHAnsi"/>
          <w:i/>
        </w:rPr>
        <w:tab/>
        <w:t>2024</w:t>
      </w:r>
      <w:r w:rsidRPr="00CC0F6F">
        <w:rPr>
          <w:rFonts w:asciiTheme="minorHAnsi" w:hAnsiTheme="minorHAnsi" w:cstheme="minorHAnsi"/>
          <w:i/>
        </w:rPr>
        <w:tab/>
      </w:r>
      <w:r w:rsidRPr="00CC0F6F">
        <w:rPr>
          <w:rFonts w:asciiTheme="minorHAnsi" w:hAnsiTheme="minorHAnsi" w:cstheme="minorHAnsi"/>
          <w:i/>
          <w:color w:val="FF0000"/>
        </w:rPr>
        <w:t>Nominations required</w:t>
      </w:r>
      <w:r w:rsidR="004F479C">
        <w:rPr>
          <w:rFonts w:asciiTheme="minorHAnsi" w:hAnsiTheme="minorHAnsi" w:cstheme="minorHAnsi"/>
          <w:i/>
          <w:color w:val="FF0000"/>
        </w:rPr>
        <w:t xml:space="preserve"> for the 2023 Plenary</w:t>
      </w:r>
    </w:p>
    <w:p w14:paraId="5CE4B9AE" w14:textId="114A0E4E" w:rsidR="004F479C" w:rsidRPr="004F479C" w:rsidRDefault="004F479C" w:rsidP="00F6089D">
      <w:pPr>
        <w:pStyle w:val="ListParagraph"/>
        <w:widowControl w:val="0"/>
        <w:snapToGrid w:val="0"/>
        <w:spacing w:after="0" w:line="240" w:lineRule="auto"/>
        <w:rPr>
          <w:rFonts w:asciiTheme="minorHAnsi" w:hAnsiTheme="minorHAnsi" w:cstheme="minorHAnsi"/>
          <w:i/>
          <w:color w:val="FF0000"/>
        </w:rPr>
      </w:pPr>
      <w:r>
        <w:rPr>
          <w:rFonts w:asciiTheme="minorHAnsi" w:hAnsiTheme="minorHAnsi" w:cstheme="minorHAnsi"/>
          <w:b/>
          <w:bCs/>
          <w:i/>
        </w:rPr>
        <w:tab/>
      </w:r>
      <w:r>
        <w:rPr>
          <w:rFonts w:asciiTheme="minorHAnsi" w:hAnsiTheme="minorHAnsi" w:cstheme="minorHAnsi"/>
          <w:b/>
          <w:bCs/>
          <w:i/>
        </w:rPr>
        <w:tab/>
      </w:r>
      <w:r>
        <w:rPr>
          <w:rFonts w:asciiTheme="minorHAnsi" w:hAnsiTheme="minorHAnsi" w:cstheme="minorHAnsi"/>
          <w:b/>
          <w:bCs/>
          <w:i/>
        </w:rPr>
        <w:tab/>
      </w:r>
      <w:r>
        <w:rPr>
          <w:rFonts w:asciiTheme="minorHAnsi" w:hAnsiTheme="minorHAnsi" w:cstheme="minorHAnsi"/>
          <w:b/>
          <w:bCs/>
          <w:i/>
        </w:rPr>
        <w:tab/>
      </w:r>
      <w:r>
        <w:rPr>
          <w:rFonts w:asciiTheme="minorHAnsi" w:hAnsiTheme="minorHAnsi" w:cstheme="minorHAnsi"/>
          <w:b/>
          <w:bCs/>
          <w:i/>
        </w:rPr>
        <w:tab/>
      </w:r>
      <w:r>
        <w:rPr>
          <w:rFonts w:asciiTheme="minorHAnsi" w:hAnsiTheme="minorHAnsi" w:cstheme="minorHAnsi"/>
          <w:b/>
          <w:bCs/>
          <w:i/>
        </w:rPr>
        <w:tab/>
      </w:r>
      <w:r w:rsidRPr="004F479C">
        <w:rPr>
          <w:rFonts w:asciiTheme="minorHAnsi" w:hAnsiTheme="minorHAnsi" w:cstheme="minorHAnsi"/>
          <w:i/>
          <w:color w:val="FF0000"/>
        </w:rPr>
        <w:t>Nominated Jurors’ Acceptance letters required</w:t>
      </w:r>
    </w:p>
    <w:p w14:paraId="1B9528C0" w14:textId="77777777" w:rsidR="00F6089D" w:rsidRPr="00CC0F6F" w:rsidRDefault="00F6089D" w:rsidP="00F6089D">
      <w:pPr>
        <w:widowControl w:val="0"/>
        <w:snapToGrid w:val="0"/>
        <w:spacing w:after="0" w:line="240" w:lineRule="auto"/>
        <w:ind w:left="354"/>
        <w:rPr>
          <w:rFonts w:asciiTheme="minorHAnsi" w:hAnsiTheme="minorHAnsi" w:cstheme="minorHAnsi"/>
          <w:b/>
          <w:bCs/>
        </w:rPr>
      </w:pPr>
    </w:p>
    <w:p w14:paraId="03607BB1" w14:textId="7ED8115F" w:rsidR="005010DB" w:rsidRPr="004F479C" w:rsidRDefault="005010DB" w:rsidP="005010DB">
      <w:pPr>
        <w:widowControl w:val="0"/>
        <w:snapToGrid w:val="0"/>
        <w:spacing w:after="0" w:line="240" w:lineRule="auto"/>
        <w:rPr>
          <w:rFonts w:asciiTheme="minorHAnsi" w:hAnsiTheme="minorHAnsi" w:cstheme="minorHAnsi"/>
          <w:i/>
          <w:iCs/>
          <w:spacing w:val="-2"/>
          <w:sz w:val="18"/>
          <w:szCs w:val="18"/>
          <w:lang w:val="en-GB" w:eastAsia="zh-CN"/>
        </w:rPr>
      </w:pPr>
      <w:r w:rsidRPr="004F479C">
        <w:rPr>
          <w:rFonts w:asciiTheme="minorHAnsi" w:hAnsiTheme="minorHAnsi" w:cstheme="minorHAnsi"/>
          <w:i/>
          <w:iCs/>
          <w:spacing w:val="-2"/>
          <w:sz w:val="18"/>
          <w:szCs w:val="18"/>
          <w:lang w:val="en-GB" w:eastAsia="zh-CN"/>
        </w:rPr>
        <w:t>Note: The Jury Board Handbook states the following:</w:t>
      </w:r>
    </w:p>
    <w:p w14:paraId="421F6AC3" w14:textId="4A4FA16B" w:rsidR="005010DB" w:rsidRDefault="005010DB" w:rsidP="005010DB">
      <w:pPr>
        <w:widowControl w:val="0"/>
        <w:snapToGrid w:val="0"/>
        <w:spacing w:after="0" w:line="240" w:lineRule="auto"/>
        <w:rPr>
          <w:rFonts w:asciiTheme="minorHAnsi" w:hAnsiTheme="minorHAnsi" w:cstheme="minorHAnsi"/>
          <w:lang w:val="en-GB"/>
        </w:rPr>
      </w:pPr>
    </w:p>
    <w:p w14:paraId="7BE83BC7" w14:textId="44491B27" w:rsidR="005010DB" w:rsidRPr="005010DB" w:rsidRDefault="005010DB" w:rsidP="005010DB">
      <w:pPr>
        <w:spacing w:after="0" w:line="240" w:lineRule="auto"/>
        <w:ind w:left="720"/>
        <w:jc w:val="both"/>
        <w:rPr>
          <w:rFonts w:asciiTheme="minorHAnsi" w:hAnsiTheme="minorHAnsi" w:cstheme="minorHAnsi"/>
          <w:i/>
          <w:iCs/>
          <w:spacing w:val="-2"/>
          <w:sz w:val="18"/>
          <w:szCs w:val="18"/>
          <w:lang w:val="en-GB" w:eastAsia="zh-CN"/>
        </w:rPr>
      </w:pPr>
      <w:r w:rsidRPr="005010DB">
        <w:rPr>
          <w:rFonts w:asciiTheme="minorHAnsi" w:hAnsiTheme="minorHAnsi" w:cstheme="minorHAnsi"/>
          <w:b/>
          <w:bCs/>
          <w:i/>
          <w:iCs/>
          <w:spacing w:val="-2"/>
          <w:sz w:val="18"/>
          <w:szCs w:val="18"/>
          <w:lang w:val="en-GB" w:eastAsia="zh-CN"/>
        </w:rPr>
        <w:t xml:space="preserve">Organizing NACs, wishing to propose Jury Members for their event, must propose </w:t>
      </w:r>
      <w:r w:rsidRPr="005010DB">
        <w:rPr>
          <w:rFonts w:asciiTheme="minorHAnsi" w:hAnsiTheme="minorHAnsi" w:cstheme="minorHAnsi"/>
          <w:b/>
          <w:bCs/>
          <w:i/>
          <w:iCs/>
          <w:spacing w:val="-2"/>
          <w:sz w:val="18"/>
          <w:szCs w:val="18"/>
          <w:u w:val="single"/>
          <w:lang w:val="en-GB" w:eastAsia="zh-CN"/>
        </w:rPr>
        <w:t>with the sanction application</w:t>
      </w:r>
      <w:r w:rsidRPr="005010DB">
        <w:rPr>
          <w:rFonts w:asciiTheme="minorHAnsi" w:hAnsiTheme="minorHAnsi" w:cstheme="minorHAnsi"/>
          <w:b/>
          <w:bCs/>
          <w:i/>
          <w:iCs/>
          <w:spacing w:val="-2"/>
          <w:sz w:val="18"/>
          <w:szCs w:val="18"/>
          <w:lang w:val="en-GB" w:eastAsia="zh-CN"/>
        </w:rPr>
        <w:t xml:space="preserve"> for their event </w:t>
      </w:r>
      <w:r w:rsidRPr="005010DB">
        <w:rPr>
          <w:rFonts w:asciiTheme="minorHAnsi" w:hAnsiTheme="minorHAnsi" w:cstheme="minorHAnsi"/>
          <w:i/>
          <w:iCs/>
          <w:spacing w:val="-2"/>
          <w:sz w:val="18"/>
          <w:szCs w:val="18"/>
          <w:lang w:val="en-GB" w:eastAsia="zh-CN"/>
        </w:rPr>
        <w:t>twice the number of approved Jurors (from the CIA's list of approved Jurors and qualified for the relevant category of event) than they wish to have on the Jury (six persons for a Jury of three, ten persons for a Jury of five).</w:t>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p>
    <w:p w14:paraId="172F91EB" w14:textId="43A372FF" w:rsidR="005010DB" w:rsidRPr="005010DB" w:rsidRDefault="005010DB" w:rsidP="005010DB">
      <w:pPr>
        <w:suppressAutoHyphens w:val="0"/>
        <w:spacing w:after="0" w:line="240" w:lineRule="auto"/>
        <w:ind w:left="720"/>
        <w:jc w:val="both"/>
        <w:rPr>
          <w:rFonts w:asciiTheme="minorHAnsi" w:hAnsiTheme="minorHAnsi" w:cstheme="minorHAnsi"/>
          <w:i/>
          <w:iCs/>
          <w:spacing w:val="-2"/>
          <w:sz w:val="18"/>
          <w:szCs w:val="18"/>
          <w:lang w:val="en-GB" w:eastAsia="zh-CN"/>
        </w:rPr>
      </w:pPr>
      <w:r w:rsidRPr="005010DB">
        <w:rPr>
          <w:rFonts w:asciiTheme="minorHAnsi" w:hAnsiTheme="minorHAnsi" w:cstheme="minorHAnsi"/>
          <w:i/>
          <w:iCs/>
          <w:spacing w:val="-2"/>
          <w:sz w:val="18"/>
          <w:szCs w:val="18"/>
          <w:lang w:val="en-GB" w:eastAsia="zh-CN"/>
        </w:rPr>
        <w:t xml:space="preserve">The proposed </w:t>
      </w:r>
      <w:r w:rsidRPr="005010DB">
        <w:rPr>
          <w:rFonts w:asciiTheme="minorHAnsi" w:hAnsiTheme="minorHAnsi" w:cstheme="minorHAnsi"/>
          <w:b/>
          <w:bCs/>
          <w:i/>
          <w:iCs/>
          <w:spacing w:val="-2"/>
          <w:sz w:val="18"/>
          <w:szCs w:val="18"/>
          <w:lang w:val="en-GB" w:eastAsia="zh-CN"/>
        </w:rPr>
        <w:t>Jury Members’ written acceptance confirmations</w:t>
      </w:r>
      <w:r w:rsidRPr="005010DB">
        <w:rPr>
          <w:rFonts w:asciiTheme="minorHAnsi" w:hAnsiTheme="minorHAnsi" w:cstheme="minorHAnsi"/>
          <w:i/>
          <w:iCs/>
          <w:spacing w:val="-2"/>
          <w:sz w:val="18"/>
          <w:szCs w:val="18"/>
          <w:lang w:val="en-GB" w:eastAsia="zh-CN"/>
        </w:rPr>
        <w:t xml:space="preserve"> should ideally be presented to the CIA Event Development Service (EDS) with the event sanction application, but </w:t>
      </w:r>
      <w:r w:rsidRPr="005010DB">
        <w:rPr>
          <w:rFonts w:asciiTheme="minorHAnsi" w:hAnsiTheme="minorHAnsi" w:cstheme="minorHAnsi"/>
          <w:b/>
          <w:bCs/>
          <w:i/>
          <w:iCs/>
          <w:spacing w:val="-2"/>
          <w:sz w:val="18"/>
          <w:szCs w:val="18"/>
          <w:lang w:val="en-GB" w:eastAsia="zh-CN"/>
        </w:rPr>
        <w:t xml:space="preserve">must be received by the </w:t>
      </w:r>
      <w:bookmarkStart w:id="1" w:name="_Hlk64737410"/>
      <w:r w:rsidRPr="005010DB">
        <w:rPr>
          <w:rFonts w:asciiTheme="minorHAnsi" w:hAnsiTheme="minorHAnsi" w:cstheme="minorHAnsi"/>
          <w:b/>
          <w:bCs/>
          <w:i/>
          <w:iCs/>
          <w:spacing w:val="-2"/>
          <w:sz w:val="18"/>
          <w:szCs w:val="18"/>
          <w:lang w:val="en-GB" w:eastAsia="zh-CN"/>
        </w:rPr>
        <w:t>CIA Event Development Service (EDS</w:t>
      </w:r>
      <w:r w:rsidRPr="005010DB">
        <w:rPr>
          <w:rFonts w:asciiTheme="minorHAnsi" w:hAnsiTheme="minorHAnsi" w:cstheme="minorHAnsi"/>
          <w:i/>
          <w:iCs/>
          <w:spacing w:val="-2"/>
          <w:sz w:val="18"/>
          <w:szCs w:val="18"/>
          <w:lang w:val="en-GB" w:eastAsia="zh-CN"/>
        </w:rPr>
        <w:t>)</w:t>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p>
    <w:p w14:paraId="1AA5C6C6" w14:textId="707F7394" w:rsidR="005010DB" w:rsidRPr="005010DB" w:rsidRDefault="005010DB" w:rsidP="005010DB">
      <w:pPr>
        <w:numPr>
          <w:ilvl w:val="0"/>
          <w:numId w:val="30"/>
        </w:numPr>
        <w:suppressAutoHyphens w:val="0"/>
        <w:spacing w:after="0" w:line="240" w:lineRule="auto"/>
        <w:ind w:left="1440"/>
        <w:contextualSpacing/>
        <w:jc w:val="both"/>
        <w:rPr>
          <w:rFonts w:asciiTheme="minorHAnsi" w:hAnsiTheme="minorHAnsi" w:cstheme="minorHAnsi"/>
          <w:b/>
          <w:bCs/>
          <w:i/>
          <w:iCs/>
          <w:spacing w:val="-2"/>
          <w:sz w:val="18"/>
          <w:szCs w:val="18"/>
          <w:lang w:val="en-GB" w:eastAsia="zh-CN"/>
        </w:rPr>
      </w:pPr>
      <w:r w:rsidRPr="005010DB">
        <w:rPr>
          <w:rFonts w:asciiTheme="minorHAnsi" w:hAnsiTheme="minorHAnsi" w:cstheme="minorHAnsi"/>
          <w:b/>
          <w:bCs/>
          <w:i/>
          <w:iCs/>
          <w:spacing w:val="-2"/>
          <w:sz w:val="18"/>
          <w:szCs w:val="18"/>
          <w:lang w:val="en-GB" w:eastAsia="zh-CN"/>
        </w:rPr>
        <w:t xml:space="preserve">for World- and Continental Championships </w:t>
      </w:r>
      <w:bookmarkEnd w:id="1"/>
      <w:r w:rsidRPr="005010DB">
        <w:rPr>
          <w:rFonts w:asciiTheme="minorHAnsi" w:hAnsiTheme="minorHAnsi" w:cstheme="minorHAnsi"/>
          <w:b/>
          <w:bCs/>
          <w:i/>
          <w:iCs/>
          <w:spacing w:val="-2"/>
          <w:sz w:val="18"/>
          <w:szCs w:val="18"/>
          <w:lang w:val="en-GB" w:eastAsia="zh-CN"/>
        </w:rPr>
        <w:t xml:space="preserve">at least 60 days before the CIA Plenary meeting </w:t>
      </w:r>
      <w:r w:rsidRPr="005010DB">
        <w:rPr>
          <w:rFonts w:asciiTheme="minorHAnsi" w:hAnsiTheme="minorHAnsi" w:cstheme="minorHAnsi"/>
          <w:b/>
          <w:bCs/>
          <w:i/>
          <w:iCs/>
          <w:spacing w:val="-2"/>
          <w:sz w:val="18"/>
          <w:szCs w:val="18"/>
          <w:u w:val="single"/>
          <w:lang w:val="en-GB" w:eastAsia="zh-CN"/>
        </w:rPr>
        <w:t>the year before the year scheduled for the Event</w:t>
      </w:r>
      <w:r w:rsidRPr="005010DB">
        <w:rPr>
          <w:rFonts w:asciiTheme="minorHAnsi" w:hAnsiTheme="minorHAnsi" w:cstheme="minorHAnsi"/>
          <w:b/>
          <w:bCs/>
          <w:i/>
          <w:iCs/>
          <w:spacing w:val="-2"/>
          <w:sz w:val="18"/>
          <w:szCs w:val="18"/>
          <w:lang w:val="en-GB" w:eastAsia="zh-CN"/>
        </w:rPr>
        <w:t>,</w:t>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b/>
          <w:bCs/>
          <w:i/>
          <w:iCs/>
          <w:spacing w:val="-2"/>
          <w:sz w:val="18"/>
          <w:szCs w:val="18"/>
          <w:lang w:val="en-GB" w:eastAsia="zh-CN"/>
        </w:rPr>
        <w:tab/>
      </w:r>
    </w:p>
    <w:p w14:paraId="64C7502D" w14:textId="77777777" w:rsidR="005010DB" w:rsidRPr="005010DB" w:rsidRDefault="005010DB" w:rsidP="005010DB">
      <w:pPr>
        <w:suppressAutoHyphens w:val="0"/>
        <w:spacing w:after="0" w:line="240" w:lineRule="auto"/>
        <w:ind w:left="1440"/>
        <w:contextualSpacing/>
        <w:jc w:val="both"/>
        <w:rPr>
          <w:rFonts w:asciiTheme="minorHAnsi" w:hAnsiTheme="minorHAnsi" w:cstheme="minorHAnsi"/>
          <w:b/>
          <w:bCs/>
          <w:i/>
          <w:iCs/>
          <w:spacing w:val="-2"/>
          <w:sz w:val="18"/>
          <w:szCs w:val="18"/>
          <w:lang w:val="en-GB" w:eastAsia="zh-CN"/>
        </w:rPr>
      </w:pPr>
    </w:p>
    <w:p w14:paraId="4D5BBBAB" w14:textId="690FBADF" w:rsidR="005010DB" w:rsidRPr="005010DB" w:rsidRDefault="005010DB" w:rsidP="005010DB">
      <w:pPr>
        <w:numPr>
          <w:ilvl w:val="0"/>
          <w:numId w:val="30"/>
        </w:numPr>
        <w:suppressAutoHyphens w:val="0"/>
        <w:spacing w:after="0" w:line="240" w:lineRule="auto"/>
        <w:ind w:left="1440"/>
        <w:contextualSpacing/>
        <w:jc w:val="both"/>
        <w:rPr>
          <w:rFonts w:asciiTheme="minorHAnsi" w:hAnsiTheme="minorHAnsi" w:cstheme="minorHAnsi"/>
          <w:i/>
          <w:iCs/>
          <w:spacing w:val="-2"/>
          <w:sz w:val="18"/>
          <w:szCs w:val="18"/>
          <w:lang w:val="en-GB" w:eastAsia="zh-CN"/>
        </w:rPr>
      </w:pPr>
      <w:r w:rsidRPr="005010DB">
        <w:rPr>
          <w:rFonts w:asciiTheme="minorHAnsi" w:hAnsiTheme="minorHAnsi" w:cstheme="minorHAnsi"/>
          <w:b/>
          <w:bCs/>
          <w:i/>
          <w:iCs/>
          <w:spacing w:val="-2"/>
          <w:sz w:val="18"/>
          <w:szCs w:val="18"/>
          <w:lang w:val="en-GB" w:eastAsia="zh-CN"/>
        </w:rPr>
        <w:t xml:space="preserve">for all other CAT1 events, including the Coupe Gordon Bennett, at least 60 days before the CIA Plenary meeting </w:t>
      </w:r>
      <w:r w:rsidRPr="005010DB">
        <w:rPr>
          <w:rFonts w:asciiTheme="minorHAnsi" w:hAnsiTheme="minorHAnsi" w:cstheme="minorHAnsi"/>
          <w:b/>
          <w:bCs/>
          <w:i/>
          <w:iCs/>
          <w:spacing w:val="-2"/>
          <w:sz w:val="18"/>
          <w:szCs w:val="18"/>
          <w:u w:val="single"/>
          <w:lang w:val="en-GB" w:eastAsia="zh-CN"/>
        </w:rPr>
        <w:t>the year of the event</w:t>
      </w:r>
      <w:r w:rsidRPr="005010DB">
        <w:rPr>
          <w:rFonts w:asciiTheme="minorHAnsi" w:hAnsiTheme="minorHAnsi" w:cstheme="minorHAnsi"/>
          <w:b/>
          <w:bCs/>
          <w:i/>
          <w:iCs/>
          <w:spacing w:val="-2"/>
          <w:sz w:val="18"/>
          <w:szCs w:val="18"/>
          <w:lang w:val="en-GB" w:eastAsia="zh-CN"/>
        </w:rPr>
        <w:t>.</w:t>
      </w:r>
      <w:r w:rsidRPr="005010DB">
        <w:rPr>
          <w:rFonts w:asciiTheme="minorHAnsi" w:hAnsiTheme="minorHAnsi" w:cstheme="minorHAnsi"/>
          <w:b/>
          <w:bCs/>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p>
    <w:p w14:paraId="294A9623" w14:textId="77777777" w:rsidR="005010DB" w:rsidRPr="005010DB" w:rsidRDefault="005010DB" w:rsidP="005010DB">
      <w:pPr>
        <w:spacing w:after="0" w:line="240" w:lineRule="auto"/>
        <w:ind w:left="720"/>
        <w:jc w:val="both"/>
        <w:rPr>
          <w:rFonts w:asciiTheme="minorHAnsi" w:hAnsiTheme="minorHAnsi" w:cstheme="minorHAnsi"/>
          <w:i/>
          <w:iCs/>
          <w:spacing w:val="-2"/>
          <w:sz w:val="18"/>
          <w:szCs w:val="18"/>
          <w:lang w:val="en-GB" w:eastAsia="zh-CN"/>
        </w:rPr>
      </w:pPr>
    </w:p>
    <w:p w14:paraId="2D6E7942" w14:textId="1B80DD13" w:rsidR="005010DB" w:rsidRPr="005010DB" w:rsidRDefault="005010DB" w:rsidP="005010DB">
      <w:pPr>
        <w:suppressAutoHyphens w:val="0"/>
        <w:spacing w:after="0" w:line="240" w:lineRule="auto"/>
        <w:ind w:left="720"/>
        <w:jc w:val="both"/>
        <w:rPr>
          <w:rFonts w:asciiTheme="minorHAnsi" w:hAnsiTheme="minorHAnsi" w:cstheme="minorHAnsi"/>
          <w:i/>
          <w:iCs/>
          <w:spacing w:val="-2"/>
          <w:sz w:val="18"/>
          <w:szCs w:val="18"/>
          <w:lang w:val="en-GB" w:eastAsia="zh-CN"/>
        </w:rPr>
      </w:pPr>
      <w:r w:rsidRPr="005010DB">
        <w:rPr>
          <w:rFonts w:asciiTheme="minorHAnsi" w:hAnsiTheme="minorHAnsi" w:cstheme="minorHAnsi"/>
          <w:i/>
          <w:iCs/>
          <w:spacing w:val="-2"/>
          <w:sz w:val="18"/>
          <w:szCs w:val="18"/>
          <w:lang w:val="en-GB" w:eastAsia="zh-CN"/>
        </w:rPr>
        <w:t>At the CIA Plenary meeting the year before the year scheduled for the Event, for World- and Continental Championships, and at the CIA Plenary meeting the year of the event, for all other CAT1 events, including the Coupe Gordon Bennett, the CIA Jury Board shall</w:t>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p>
    <w:p w14:paraId="54709D18" w14:textId="6C3D7B0D" w:rsidR="005010DB" w:rsidRPr="005010DB" w:rsidRDefault="005010DB" w:rsidP="00B90D82">
      <w:pPr>
        <w:numPr>
          <w:ilvl w:val="0"/>
          <w:numId w:val="30"/>
        </w:numPr>
        <w:suppressAutoHyphens w:val="0"/>
        <w:spacing w:after="0" w:line="240" w:lineRule="auto"/>
        <w:ind w:left="1440"/>
        <w:contextualSpacing/>
        <w:jc w:val="both"/>
        <w:rPr>
          <w:rFonts w:asciiTheme="minorHAnsi" w:hAnsiTheme="minorHAnsi" w:cstheme="minorHAnsi"/>
          <w:i/>
          <w:iCs/>
          <w:spacing w:val="-2"/>
          <w:sz w:val="18"/>
          <w:szCs w:val="18"/>
          <w:lang w:val="en-GB" w:eastAsia="zh-CN"/>
        </w:rPr>
      </w:pPr>
      <w:r w:rsidRPr="005010DB">
        <w:rPr>
          <w:rFonts w:asciiTheme="minorHAnsi" w:hAnsiTheme="minorHAnsi" w:cstheme="minorHAnsi"/>
          <w:i/>
          <w:iCs/>
          <w:spacing w:val="-2"/>
          <w:sz w:val="18"/>
          <w:szCs w:val="18"/>
          <w:lang w:val="en-GB" w:eastAsia="zh-CN"/>
        </w:rPr>
        <w:t xml:space="preserve">select from the proposed Jurors (if any) the eligible Jury President and Members, according to their qualifications, their experience, their availability and the number of Juries they served on during the previous two years, </w:t>
      </w:r>
      <w:r w:rsidRPr="005010DB">
        <w:rPr>
          <w:rFonts w:asciiTheme="minorHAnsi" w:hAnsiTheme="minorHAnsi" w:cstheme="minorHAnsi"/>
          <w:i/>
          <w:iCs/>
          <w:spacing w:val="-2"/>
          <w:sz w:val="18"/>
          <w:szCs w:val="18"/>
          <w:lang w:val="en-GB" w:eastAsia="zh-CN"/>
        </w:rPr>
        <w:tab/>
      </w:r>
    </w:p>
    <w:p w14:paraId="7F47805A" w14:textId="77777777" w:rsidR="005010DB" w:rsidRPr="005010DB" w:rsidRDefault="005010DB" w:rsidP="005010DB">
      <w:pPr>
        <w:numPr>
          <w:ilvl w:val="0"/>
          <w:numId w:val="30"/>
        </w:numPr>
        <w:suppressAutoHyphens w:val="0"/>
        <w:spacing w:after="0" w:line="240" w:lineRule="auto"/>
        <w:ind w:left="1440"/>
        <w:contextualSpacing/>
        <w:jc w:val="both"/>
        <w:rPr>
          <w:rFonts w:asciiTheme="minorHAnsi" w:hAnsiTheme="minorHAnsi" w:cstheme="minorHAnsi"/>
          <w:i/>
          <w:iCs/>
          <w:spacing w:val="-2"/>
          <w:sz w:val="18"/>
          <w:szCs w:val="18"/>
          <w:lang w:val="en-GB" w:eastAsia="zh-CN"/>
        </w:rPr>
      </w:pPr>
      <w:r w:rsidRPr="005010DB">
        <w:rPr>
          <w:rFonts w:asciiTheme="minorHAnsi" w:hAnsiTheme="minorHAnsi" w:cstheme="minorHAnsi"/>
          <w:i/>
          <w:iCs/>
          <w:spacing w:val="-2"/>
          <w:sz w:val="18"/>
          <w:szCs w:val="18"/>
          <w:lang w:val="en-GB" w:eastAsia="zh-CN"/>
        </w:rPr>
        <w:t>retain the non-selected eligible Jurors (if any) as alternate Jury Members to serve in case of necessary replacement,</w:t>
      </w:r>
    </w:p>
    <w:p w14:paraId="7513E657" w14:textId="5C1684F6" w:rsidR="005010DB" w:rsidRPr="005010DB" w:rsidRDefault="005010DB" w:rsidP="005010DB">
      <w:pPr>
        <w:suppressAutoHyphens w:val="0"/>
        <w:spacing w:before="240" w:after="113" w:line="240" w:lineRule="auto"/>
        <w:ind w:left="720"/>
        <w:jc w:val="both"/>
        <w:rPr>
          <w:rFonts w:asciiTheme="minorHAnsi" w:hAnsiTheme="minorHAnsi" w:cstheme="minorHAnsi"/>
          <w:i/>
          <w:iCs/>
          <w:spacing w:val="-2"/>
          <w:sz w:val="18"/>
          <w:szCs w:val="18"/>
          <w:lang w:val="en-GB" w:eastAsia="zh-CN"/>
        </w:rPr>
      </w:pPr>
      <w:r w:rsidRPr="005010DB">
        <w:rPr>
          <w:rFonts w:asciiTheme="minorHAnsi" w:hAnsiTheme="minorHAnsi" w:cstheme="minorHAnsi"/>
          <w:i/>
          <w:iCs/>
          <w:spacing w:val="-2"/>
          <w:sz w:val="18"/>
          <w:szCs w:val="18"/>
          <w:lang w:val="en-GB" w:eastAsia="zh-CN"/>
        </w:rPr>
        <w:t xml:space="preserve">If the organisers fail to propose any event Jury Members or if they fail to provide the proposed Jury Members’ written acceptance confirmations, the Jury Board shall select the Jury President and/or Jury Members from the CIA Approved Jurors list from all eligible juror levels, according to their qualifications, their experience, their availability and the number of Juries they served on during the previous two years, </w:t>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r w:rsidRPr="005010DB">
        <w:rPr>
          <w:rFonts w:asciiTheme="minorHAnsi" w:hAnsiTheme="minorHAnsi" w:cstheme="minorHAnsi"/>
          <w:i/>
          <w:iCs/>
          <w:spacing w:val="-2"/>
          <w:sz w:val="18"/>
          <w:szCs w:val="18"/>
          <w:lang w:val="en-GB" w:eastAsia="zh-CN"/>
        </w:rPr>
        <w:tab/>
      </w:r>
    </w:p>
    <w:p w14:paraId="17789C4E" w14:textId="77777777" w:rsidR="005010DB" w:rsidRPr="005010DB" w:rsidRDefault="005010DB" w:rsidP="005010DB">
      <w:pPr>
        <w:suppressAutoHyphens w:val="0"/>
        <w:spacing w:before="240" w:after="113" w:line="240" w:lineRule="auto"/>
        <w:ind w:left="720"/>
        <w:jc w:val="both"/>
        <w:rPr>
          <w:rFonts w:asciiTheme="minorHAnsi" w:hAnsiTheme="minorHAnsi" w:cstheme="minorHAnsi"/>
          <w:i/>
          <w:iCs/>
          <w:spacing w:val="-2"/>
          <w:sz w:val="18"/>
          <w:szCs w:val="18"/>
          <w:lang w:val="en-GB" w:eastAsia="zh-CN"/>
        </w:rPr>
      </w:pPr>
      <w:r w:rsidRPr="005010DB">
        <w:rPr>
          <w:rFonts w:asciiTheme="minorHAnsi" w:hAnsiTheme="minorHAnsi" w:cstheme="minorHAnsi"/>
          <w:i/>
          <w:iCs/>
          <w:spacing w:val="-2"/>
          <w:sz w:val="18"/>
          <w:szCs w:val="18"/>
          <w:lang w:val="en-GB" w:eastAsia="zh-CN"/>
        </w:rPr>
        <w:t>The CIA Jury Board shall recommend the selected Jury and alternate Jury Members (if any) for appointment to the CIA Plenary.</w:t>
      </w:r>
    </w:p>
    <w:p w14:paraId="155F661F" w14:textId="77777777" w:rsidR="005C1980" w:rsidRPr="00E3298F" w:rsidRDefault="002B7225" w:rsidP="009B0734">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 xml:space="preserve">New Juror </w:t>
      </w:r>
      <w:r w:rsidR="005C1980" w:rsidRPr="00E3298F">
        <w:rPr>
          <w:rFonts w:asciiTheme="minorHAnsi" w:hAnsiTheme="minorHAnsi" w:cstheme="minorHAnsi"/>
          <w:b/>
          <w:bCs/>
          <w:u w:val="single"/>
        </w:rPr>
        <w:t xml:space="preserve">and regrading </w:t>
      </w:r>
      <w:r w:rsidRPr="00E3298F">
        <w:rPr>
          <w:rFonts w:asciiTheme="minorHAnsi" w:hAnsiTheme="minorHAnsi" w:cstheme="minorHAnsi"/>
          <w:b/>
          <w:bCs/>
          <w:u w:val="single"/>
        </w:rPr>
        <w:t>applications</w:t>
      </w:r>
    </w:p>
    <w:p w14:paraId="1F3D25FE" w14:textId="77777777" w:rsidR="004F479C" w:rsidRDefault="004F479C" w:rsidP="00327906">
      <w:pPr>
        <w:widowControl w:val="0"/>
        <w:snapToGrid w:val="0"/>
        <w:spacing w:after="0" w:line="240" w:lineRule="auto"/>
        <w:ind w:left="714"/>
        <w:rPr>
          <w:rFonts w:asciiTheme="minorHAnsi" w:hAnsiTheme="minorHAnsi" w:cstheme="minorHAnsi"/>
          <w:b/>
          <w:bCs/>
        </w:rPr>
      </w:pPr>
    </w:p>
    <w:p w14:paraId="71CBCF2C" w14:textId="55161C47" w:rsidR="0007183A" w:rsidRPr="0007183A" w:rsidRDefault="0007183A" w:rsidP="009B0734">
      <w:pPr>
        <w:widowControl w:val="0"/>
        <w:snapToGrid w:val="0"/>
        <w:spacing w:after="0" w:line="240" w:lineRule="auto"/>
        <w:ind w:left="354"/>
        <w:rPr>
          <w:rFonts w:asciiTheme="minorHAnsi" w:hAnsiTheme="minorHAnsi" w:cstheme="minorHAnsi"/>
          <w:b/>
          <w:bCs/>
        </w:rPr>
      </w:pPr>
      <w:r w:rsidRPr="0007183A">
        <w:rPr>
          <w:rFonts w:asciiTheme="minorHAnsi" w:hAnsiTheme="minorHAnsi" w:cstheme="minorHAnsi"/>
          <w:b/>
          <w:bCs/>
        </w:rPr>
        <w:t>MAURY SULLIVAN (USA)</w:t>
      </w:r>
      <w:r>
        <w:rPr>
          <w:rFonts w:asciiTheme="minorHAnsi" w:hAnsiTheme="minorHAnsi" w:cstheme="minorHAnsi"/>
          <w:b/>
          <w:bCs/>
        </w:rPr>
        <w:tab/>
        <w:t>Intermediate Level</w:t>
      </w:r>
    </w:p>
    <w:p w14:paraId="32D7C891" w14:textId="794B31D4" w:rsidR="0007183A" w:rsidRPr="0007183A" w:rsidRDefault="0007183A" w:rsidP="009B0734">
      <w:pPr>
        <w:widowControl w:val="0"/>
        <w:snapToGrid w:val="0"/>
        <w:spacing w:after="0" w:line="240" w:lineRule="auto"/>
        <w:ind w:left="354"/>
        <w:rPr>
          <w:rFonts w:asciiTheme="minorHAnsi" w:hAnsiTheme="minorHAnsi" w:cstheme="minorHAnsi"/>
        </w:rPr>
      </w:pPr>
      <w:r w:rsidRPr="0007183A">
        <w:rPr>
          <w:rFonts w:asciiTheme="minorHAnsi" w:hAnsiTheme="minorHAnsi" w:cstheme="minorHAnsi"/>
        </w:rPr>
        <w:t>Maury Sullivan’s upgrading application for Intermediate Level was received and discussed</w:t>
      </w:r>
      <w:r>
        <w:rPr>
          <w:rFonts w:asciiTheme="minorHAnsi" w:hAnsiTheme="minorHAnsi" w:cstheme="minorHAnsi"/>
        </w:rPr>
        <w:t xml:space="preserve"> during the ZOOM JB meeting on Dec</w:t>
      </w:r>
      <w:r w:rsidRPr="0007183A">
        <w:rPr>
          <w:rFonts w:asciiTheme="minorHAnsi" w:hAnsiTheme="minorHAnsi" w:cstheme="minorHAnsi"/>
        </w:rPr>
        <w:t xml:space="preserve">. </w:t>
      </w:r>
      <w:r>
        <w:rPr>
          <w:rFonts w:asciiTheme="minorHAnsi" w:hAnsiTheme="minorHAnsi" w:cstheme="minorHAnsi"/>
        </w:rPr>
        <w:t xml:space="preserve">22, 2022. </w:t>
      </w:r>
      <w:r w:rsidRPr="0007183A">
        <w:rPr>
          <w:rFonts w:asciiTheme="minorHAnsi" w:hAnsiTheme="minorHAnsi" w:cstheme="minorHAnsi"/>
        </w:rPr>
        <w:t>It appears that Maury passed the tests with 97% but did not show protest hearing experience on his application.</w:t>
      </w:r>
      <w:r>
        <w:rPr>
          <w:rFonts w:asciiTheme="minorHAnsi" w:hAnsiTheme="minorHAnsi" w:cstheme="minorHAnsi"/>
        </w:rPr>
        <w:t xml:space="preserve"> </w:t>
      </w:r>
      <w:r w:rsidRPr="0007183A">
        <w:rPr>
          <w:rFonts w:asciiTheme="minorHAnsi" w:hAnsiTheme="minorHAnsi" w:cstheme="minorHAnsi"/>
        </w:rPr>
        <w:t xml:space="preserve">As this is an upgrading requirement, it was decided to table the application until the CIA </w:t>
      </w:r>
      <w:r>
        <w:rPr>
          <w:rFonts w:asciiTheme="minorHAnsi" w:hAnsiTheme="minorHAnsi" w:cstheme="minorHAnsi"/>
        </w:rPr>
        <w:t>JB meeting in March</w:t>
      </w:r>
      <w:r w:rsidRPr="0007183A">
        <w:rPr>
          <w:rFonts w:asciiTheme="minorHAnsi" w:hAnsiTheme="minorHAnsi" w:cstheme="minorHAnsi"/>
        </w:rPr>
        <w:t xml:space="preserve"> 2023.</w:t>
      </w:r>
    </w:p>
    <w:p w14:paraId="1B3626A3" w14:textId="77777777" w:rsidR="0007183A" w:rsidRPr="0007183A" w:rsidRDefault="0007183A" w:rsidP="009B0734">
      <w:pPr>
        <w:widowControl w:val="0"/>
        <w:snapToGrid w:val="0"/>
        <w:spacing w:after="0" w:line="240" w:lineRule="auto"/>
        <w:ind w:left="354"/>
        <w:rPr>
          <w:rFonts w:asciiTheme="minorHAnsi" w:hAnsiTheme="minorHAnsi" w:cstheme="minorHAnsi"/>
        </w:rPr>
      </w:pPr>
    </w:p>
    <w:p w14:paraId="07750B64" w14:textId="77777777" w:rsidR="0007183A" w:rsidRPr="0007183A" w:rsidRDefault="0007183A" w:rsidP="009B0734">
      <w:pPr>
        <w:widowControl w:val="0"/>
        <w:snapToGrid w:val="0"/>
        <w:spacing w:after="0" w:line="240" w:lineRule="auto"/>
        <w:ind w:left="354"/>
        <w:rPr>
          <w:rFonts w:asciiTheme="minorHAnsi" w:hAnsiTheme="minorHAnsi" w:cstheme="minorHAnsi"/>
        </w:rPr>
      </w:pPr>
      <w:r w:rsidRPr="0007183A">
        <w:rPr>
          <w:rFonts w:asciiTheme="minorHAnsi" w:hAnsiTheme="minorHAnsi" w:cstheme="minorHAnsi"/>
        </w:rPr>
        <w:t xml:space="preserve">LPP to write to Maury asking if he has any evidence of hearing a protest as Director, Deputy Director or Steward at a National or CAT 1 Event. </w:t>
      </w:r>
    </w:p>
    <w:p w14:paraId="3042BC71" w14:textId="77777777" w:rsidR="0007183A" w:rsidRPr="0007183A" w:rsidRDefault="0007183A" w:rsidP="009B0734">
      <w:pPr>
        <w:widowControl w:val="0"/>
        <w:snapToGrid w:val="0"/>
        <w:spacing w:after="0" w:line="240" w:lineRule="auto"/>
        <w:ind w:left="354"/>
        <w:rPr>
          <w:rFonts w:asciiTheme="minorHAnsi" w:hAnsiTheme="minorHAnsi" w:cstheme="minorHAnsi"/>
        </w:rPr>
      </w:pPr>
    </w:p>
    <w:p w14:paraId="26B113F6" w14:textId="4C5B2262" w:rsidR="00327906" w:rsidRDefault="007C52F4" w:rsidP="009B0734">
      <w:pPr>
        <w:widowControl w:val="0"/>
        <w:snapToGrid w:val="0"/>
        <w:spacing w:after="0" w:line="240" w:lineRule="auto"/>
        <w:ind w:left="354"/>
        <w:rPr>
          <w:rFonts w:asciiTheme="minorHAnsi" w:hAnsiTheme="minorHAnsi" w:cstheme="minorHAnsi"/>
          <w:b/>
          <w:bCs/>
        </w:rPr>
      </w:pPr>
      <w:r w:rsidRPr="00CC0F6F">
        <w:rPr>
          <w:rFonts w:asciiTheme="minorHAnsi" w:hAnsiTheme="minorHAnsi" w:cstheme="minorHAnsi"/>
          <w:b/>
          <w:bCs/>
        </w:rPr>
        <w:t>SAKATA Shigeo (JPN)</w:t>
      </w:r>
      <w:r w:rsidR="004F479C">
        <w:rPr>
          <w:rFonts w:asciiTheme="minorHAnsi" w:hAnsiTheme="minorHAnsi" w:cstheme="minorHAnsi"/>
          <w:b/>
          <w:bCs/>
        </w:rPr>
        <w:tab/>
        <w:t>Entry Level</w:t>
      </w:r>
    </w:p>
    <w:p w14:paraId="7CD9F433" w14:textId="4471D1C8" w:rsidR="0007183A" w:rsidRPr="0007183A" w:rsidRDefault="0007183A" w:rsidP="009B0734">
      <w:pPr>
        <w:widowControl w:val="0"/>
        <w:snapToGrid w:val="0"/>
        <w:spacing w:after="0" w:line="240" w:lineRule="auto"/>
        <w:ind w:left="354"/>
        <w:rPr>
          <w:rFonts w:asciiTheme="minorHAnsi" w:hAnsiTheme="minorHAnsi" w:cstheme="minorHAnsi"/>
        </w:rPr>
      </w:pPr>
      <w:r w:rsidRPr="0007183A">
        <w:rPr>
          <w:rFonts w:asciiTheme="minorHAnsi" w:hAnsiTheme="minorHAnsi" w:cstheme="minorHAnsi"/>
        </w:rPr>
        <w:t>Was requested on December 24</w:t>
      </w:r>
      <w:r>
        <w:rPr>
          <w:rFonts w:asciiTheme="minorHAnsi" w:hAnsiTheme="minorHAnsi" w:cstheme="minorHAnsi"/>
        </w:rPr>
        <w:t>,</w:t>
      </w:r>
      <w:r w:rsidRPr="0007183A">
        <w:rPr>
          <w:rFonts w:asciiTheme="minorHAnsi" w:hAnsiTheme="minorHAnsi" w:cstheme="minorHAnsi"/>
        </w:rPr>
        <w:t xml:space="preserve"> 2022 to provide his Application Form with the correct</w:t>
      </w:r>
      <w:r>
        <w:rPr>
          <w:rFonts w:asciiTheme="minorHAnsi" w:hAnsiTheme="minorHAnsi" w:cstheme="minorHAnsi"/>
        </w:rPr>
        <w:t>ed</w:t>
      </w:r>
      <w:r w:rsidRPr="0007183A">
        <w:rPr>
          <w:rFonts w:asciiTheme="minorHAnsi" w:hAnsiTheme="minorHAnsi" w:cstheme="minorHAnsi"/>
        </w:rPr>
        <w:t xml:space="preserve"> </w:t>
      </w:r>
      <w:r>
        <w:rPr>
          <w:rFonts w:asciiTheme="minorHAnsi" w:hAnsiTheme="minorHAnsi" w:cstheme="minorHAnsi"/>
        </w:rPr>
        <w:t xml:space="preserve">required </w:t>
      </w:r>
      <w:r w:rsidRPr="0007183A">
        <w:rPr>
          <w:rFonts w:asciiTheme="minorHAnsi" w:hAnsiTheme="minorHAnsi" w:cstheme="minorHAnsi"/>
        </w:rPr>
        <w:t>information and the signature of the CIA delegate from Japan.</w:t>
      </w:r>
    </w:p>
    <w:p w14:paraId="2FE1A291" w14:textId="26101218" w:rsidR="007C52F4" w:rsidRPr="00CC0F6F" w:rsidRDefault="007C52F4" w:rsidP="009B0734">
      <w:pPr>
        <w:widowControl w:val="0"/>
        <w:snapToGrid w:val="0"/>
        <w:spacing w:after="0" w:line="240" w:lineRule="auto"/>
        <w:ind w:left="354"/>
        <w:rPr>
          <w:rFonts w:asciiTheme="minorHAnsi" w:hAnsiTheme="minorHAnsi" w:cstheme="minorHAnsi"/>
        </w:rPr>
      </w:pPr>
      <w:r w:rsidRPr="00CC0F6F">
        <w:rPr>
          <w:rFonts w:asciiTheme="minorHAnsi" w:hAnsiTheme="minorHAnsi" w:cstheme="minorHAnsi"/>
        </w:rPr>
        <w:t>Has been deleted from the CIA Approved Jurors List earlier this year for not replying to the JB’s request to declare wishing to remain active. He is now re-applying but without any new Test.</w:t>
      </w:r>
    </w:p>
    <w:p w14:paraId="651498A1" w14:textId="54C39570" w:rsidR="00DB1950" w:rsidRDefault="00DB1950" w:rsidP="0007183A">
      <w:pPr>
        <w:widowControl w:val="0"/>
        <w:snapToGrid w:val="0"/>
        <w:spacing w:after="0" w:line="240" w:lineRule="auto"/>
        <w:rPr>
          <w:rFonts w:asciiTheme="minorHAnsi" w:hAnsiTheme="minorHAnsi" w:cstheme="minorHAnsi"/>
        </w:rPr>
      </w:pPr>
    </w:p>
    <w:p w14:paraId="6E48DA9A" w14:textId="0B899E97" w:rsidR="0007183A" w:rsidRPr="00E3298F" w:rsidRDefault="00C67007" w:rsidP="009B0734">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Juror experience criteria</w:t>
      </w:r>
    </w:p>
    <w:p w14:paraId="3995B443" w14:textId="77777777" w:rsidR="00CF0182" w:rsidRPr="00C67007" w:rsidRDefault="00CF0182" w:rsidP="00CF0182">
      <w:pPr>
        <w:pStyle w:val="ListParagraph"/>
        <w:widowControl w:val="0"/>
        <w:snapToGrid w:val="0"/>
        <w:spacing w:after="0" w:line="240" w:lineRule="auto"/>
        <w:rPr>
          <w:rFonts w:asciiTheme="minorHAnsi" w:hAnsiTheme="minorHAnsi" w:cstheme="minorHAnsi"/>
          <w:b/>
          <w:bCs/>
        </w:rPr>
      </w:pPr>
    </w:p>
    <w:p w14:paraId="2CE98AFF" w14:textId="52DBFB13" w:rsidR="00C67007" w:rsidRPr="00C67007" w:rsidRDefault="00C67007" w:rsidP="009B0734">
      <w:pPr>
        <w:widowControl w:val="0"/>
        <w:snapToGrid w:val="0"/>
        <w:spacing w:after="0" w:line="240" w:lineRule="auto"/>
        <w:ind w:left="354"/>
        <w:rPr>
          <w:rFonts w:asciiTheme="minorHAnsi" w:hAnsiTheme="minorHAnsi" w:cstheme="minorHAnsi"/>
        </w:rPr>
      </w:pPr>
      <w:r>
        <w:rPr>
          <w:rFonts w:asciiTheme="minorHAnsi" w:hAnsiTheme="minorHAnsi" w:cstheme="minorHAnsi"/>
        </w:rPr>
        <w:t>In view of the growing recruiting problems, the lack of events and the lack of events with protests, t</w:t>
      </w:r>
      <w:r w:rsidRPr="00C67007">
        <w:rPr>
          <w:rFonts w:asciiTheme="minorHAnsi" w:hAnsiTheme="minorHAnsi" w:cstheme="minorHAnsi"/>
        </w:rPr>
        <w:t xml:space="preserve">he JB should consider to eventually update the </w:t>
      </w:r>
      <w:r>
        <w:rPr>
          <w:rFonts w:asciiTheme="minorHAnsi" w:hAnsiTheme="minorHAnsi" w:cstheme="minorHAnsi"/>
        </w:rPr>
        <w:t>criteria</w:t>
      </w:r>
      <w:r w:rsidRPr="00C67007">
        <w:rPr>
          <w:rFonts w:asciiTheme="minorHAnsi" w:hAnsiTheme="minorHAnsi" w:cstheme="minorHAnsi"/>
        </w:rPr>
        <w:t xml:space="preserve"> in order to adapt the experience </w:t>
      </w:r>
      <w:r w:rsidRPr="00C67007">
        <w:rPr>
          <w:rFonts w:asciiTheme="minorHAnsi" w:hAnsiTheme="minorHAnsi" w:cstheme="minorHAnsi"/>
        </w:rPr>
        <w:lastRenderedPageBreak/>
        <w:t>requirement to allow for other kinds of experience to be considered. Discussion</w:t>
      </w:r>
      <w:r>
        <w:rPr>
          <w:rFonts w:asciiTheme="minorHAnsi" w:hAnsiTheme="minorHAnsi" w:cstheme="minorHAnsi"/>
        </w:rPr>
        <w:t>.</w:t>
      </w:r>
    </w:p>
    <w:p w14:paraId="48579D08" w14:textId="77777777" w:rsidR="00C67007" w:rsidRPr="0007183A" w:rsidRDefault="00C67007" w:rsidP="009B0734">
      <w:pPr>
        <w:widowControl w:val="0"/>
        <w:snapToGrid w:val="0"/>
        <w:spacing w:after="0" w:line="240" w:lineRule="auto"/>
        <w:ind w:left="354"/>
        <w:rPr>
          <w:rFonts w:asciiTheme="minorHAnsi" w:hAnsiTheme="minorHAnsi" w:cstheme="minorHAnsi"/>
        </w:rPr>
      </w:pPr>
    </w:p>
    <w:p w14:paraId="6369F24E" w14:textId="3F907109" w:rsidR="00055207" w:rsidRPr="00E3298F" w:rsidRDefault="00055207" w:rsidP="009B0734">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Cancellation vs Termination issue</w:t>
      </w:r>
    </w:p>
    <w:p w14:paraId="21E796BF" w14:textId="77777777" w:rsidR="009B0734" w:rsidRDefault="009B0734" w:rsidP="009B0734">
      <w:pPr>
        <w:widowControl w:val="0"/>
        <w:snapToGrid w:val="0"/>
        <w:spacing w:after="0" w:line="240" w:lineRule="auto"/>
        <w:ind w:left="354"/>
        <w:rPr>
          <w:rFonts w:asciiTheme="minorHAnsi" w:hAnsiTheme="minorHAnsi" w:cstheme="minorHAnsi"/>
        </w:rPr>
      </w:pPr>
    </w:p>
    <w:p w14:paraId="192313E6" w14:textId="20596E42" w:rsidR="00055207" w:rsidRPr="009B0734" w:rsidRDefault="00055207" w:rsidP="009B0734">
      <w:pPr>
        <w:widowControl w:val="0"/>
        <w:snapToGrid w:val="0"/>
        <w:spacing w:after="0" w:line="240" w:lineRule="auto"/>
        <w:ind w:left="354"/>
        <w:rPr>
          <w:rFonts w:asciiTheme="minorHAnsi" w:hAnsiTheme="minorHAnsi" w:cstheme="minorHAnsi"/>
        </w:rPr>
      </w:pPr>
      <w:r w:rsidRPr="009B0734">
        <w:rPr>
          <w:rFonts w:asciiTheme="minorHAnsi" w:hAnsiTheme="minorHAnsi" w:cstheme="minorHAnsi"/>
        </w:rPr>
        <w:t>The JHB states the following in respect of stopping and terminating an event:</w:t>
      </w:r>
    </w:p>
    <w:p w14:paraId="71BF28E1" w14:textId="77777777" w:rsidR="00055207" w:rsidRPr="008E056C" w:rsidRDefault="00055207" w:rsidP="009B0734">
      <w:pPr>
        <w:spacing w:before="227" w:after="57"/>
        <w:ind w:left="720"/>
        <w:jc w:val="both"/>
        <w:rPr>
          <w:b/>
          <w:bCs/>
          <w:i/>
          <w:iCs/>
          <w:spacing w:val="-2"/>
          <w:u w:val="single"/>
        </w:rPr>
      </w:pPr>
      <w:r w:rsidRPr="008E056C">
        <w:rPr>
          <w:b/>
          <w:bCs/>
          <w:i/>
          <w:iCs/>
          <w:spacing w:val="-2"/>
          <w:u w:val="single"/>
        </w:rPr>
        <w:t>3.1. THE FUNCTIONS OF THE JURY DURING THE EVENT</w:t>
      </w:r>
    </w:p>
    <w:p w14:paraId="4D904722" w14:textId="77777777" w:rsidR="00055207" w:rsidRPr="008E056C" w:rsidRDefault="00055207" w:rsidP="009B0734">
      <w:pPr>
        <w:spacing w:before="120"/>
        <w:ind w:left="720"/>
        <w:jc w:val="both"/>
        <w:rPr>
          <w:b/>
          <w:bCs/>
          <w:i/>
          <w:iCs/>
          <w:spacing w:val="-2"/>
          <w:u w:val="single"/>
        </w:rPr>
      </w:pPr>
      <w:r w:rsidRPr="008E056C">
        <w:rPr>
          <w:b/>
          <w:bCs/>
          <w:i/>
          <w:iCs/>
          <w:spacing w:val="-2"/>
          <w:u w:val="single"/>
        </w:rPr>
        <w:t>Sporting Codes and rules and regulations</w:t>
      </w:r>
    </w:p>
    <w:p w14:paraId="3305C5E2" w14:textId="77777777" w:rsidR="00055207" w:rsidRPr="008E056C" w:rsidRDefault="00055207" w:rsidP="009B0734">
      <w:pPr>
        <w:spacing w:before="227" w:after="57"/>
        <w:ind w:left="720"/>
        <w:jc w:val="both"/>
        <w:rPr>
          <w:i/>
          <w:iCs/>
          <w:spacing w:val="-2"/>
        </w:rPr>
      </w:pPr>
      <w:r w:rsidRPr="008E056C">
        <w:rPr>
          <w:i/>
          <w:iCs/>
          <w:spacing w:val="-2"/>
        </w:rPr>
        <w:t xml:space="preserve">The President of the Jury has the right to require the organizers to abide by the FAI Sporting Code and the published rules and regulations for the event. If the organizers fail to do so, the </w:t>
      </w:r>
      <w:r w:rsidRPr="008E056C">
        <w:rPr>
          <w:b/>
          <w:bCs/>
          <w:i/>
          <w:iCs/>
          <w:spacing w:val="-2"/>
          <w:u w:val="single"/>
        </w:rPr>
        <w:t>President</w:t>
      </w:r>
      <w:r w:rsidRPr="008E056C">
        <w:rPr>
          <w:i/>
          <w:iCs/>
          <w:spacing w:val="-2"/>
          <w:u w:val="single"/>
        </w:rPr>
        <w:t xml:space="preserve"> has the right to </w:t>
      </w:r>
      <w:r w:rsidRPr="008E056C">
        <w:rPr>
          <w:b/>
          <w:bCs/>
          <w:i/>
          <w:iCs/>
          <w:spacing w:val="-2"/>
          <w:u w:val="single"/>
        </w:rPr>
        <w:t>stop</w:t>
      </w:r>
      <w:r w:rsidRPr="008E056C">
        <w:rPr>
          <w:i/>
          <w:iCs/>
          <w:spacing w:val="-2"/>
        </w:rPr>
        <w:t xml:space="preserve"> the event until a Jury Meeting has considered the situation. The </w:t>
      </w:r>
      <w:r w:rsidRPr="008E056C">
        <w:rPr>
          <w:b/>
          <w:bCs/>
          <w:i/>
          <w:iCs/>
          <w:spacing w:val="-2"/>
          <w:u w:val="single"/>
        </w:rPr>
        <w:t>Jury</w:t>
      </w:r>
      <w:r w:rsidRPr="008E056C">
        <w:rPr>
          <w:i/>
          <w:iCs/>
          <w:spacing w:val="-2"/>
          <w:u w:val="single"/>
        </w:rPr>
        <w:t xml:space="preserve"> has the right to </w:t>
      </w:r>
      <w:r w:rsidRPr="008E056C">
        <w:rPr>
          <w:b/>
          <w:bCs/>
          <w:i/>
          <w:iCs/>
          <w:spacing w:val="-2"/>
          <w:u w:val="single"/>
        </w:rPr>
        <w:t>terminate</w:t>
      </w:r>
      <w:r w:rsidRPr="008E056C">
        <w:rPr>
          <w:i/>
          <w:iCs/>
          <w:spacing w:val="-2"/>
        </w:rPr>
        <w:t xml:space="preserve"> the event if the organizers fail to abide by the FAI Sporting Code or the published rules and regulations.</w:t>
      </w:r>
    </w:p>
    <w:p w14:paraId="75E69D6B" w14:textId="77777777" w:rsidR="009B0734" w:rsidRDefault="009B0734" w:rsidP="009B0734">
      <w:pPr>
        <w:widowControl w:val="0"/>
        <w:snapToGrid w:val="0"/>
        <w:spacing w:after="0" w:line="240" w:lineRule="auto"/>
        <w:ind w:left="354"/>
        <w:rPr>
          <w:rFonts w:asciiTheme="minorHAnsi" w:hAnsiTheme="minorHAnsi" w:cstheme="minorHAnsi"/>
        </w:rPr>
      </w:pPr>
    </w:p>
    <w:p w14:paraId="3240A0C5" w14:textId="77777777" w:rsidR="009B0734" w:rsidRDefault="00055207" w:rsidP="009B0734">
      <w:pPr>
        <w:widowControl w:val="0"/>
        <w:snapToGrid w:val="0"/>
        <w:spacing w:after="0" w:line="240" w:lineRule="auto"/>
        <w:ind w:left="354"/>
        <w:rPr>
          <w:rFonts w:asciiTheme="minorHAnsi" w:hAnsiTheme="minorHAnsi" w:cstheme="minorHAnsi"/>
        </w:rPr>
      </w:pPr>
      <w:r w:rsidRPr="009B0734">
        <w:rPr>
          <w:rFonts w:asciiTheme="minorHAnsi" w:hAnsiTheme="minorHAnsi" w:cstheme="minorHAnsi"/>
        </w:rPr>
        <w:t xml:space="preserve">The GS </w:t>
      </w:r>
      <w:r w:rsidR="0042350D" w:rsidRPr="009B0734">
        <w:rPr>
          <w:rFonts w:asciiTheme="minorHAnsi" w:hAnsiTheme="minorHAnsi" w:cstheme="minorHAnsi"/>
        </w:rPr>
        <w:t xml:space="preserve">(version 2023) </w:t>
      </w:r>
      <w:r w:rsidRPr="009B0734">
        <w:rPr>
          <w:rFonts w:asciiTheme="minorHAnsi" w:hAnsiTheme="minorHAnsi" w:cstheme="minorHAnsi"/>
        </w:rPr>
        <w:t xml:space="preserve">does not mention </w:t>
      </w:r>
      <w:r w:rsidRPr="009B0734">
        <w:rPr>
          <w:rFonts w:asciiTheme="minorHAnsi" w:hAnsiTheme="minorHAnsi" w:cstheme="minorHAnsi"/>
          <w:color w:val="FF0000"/>
        </w:rPr>
        <w:t xml:space="preserve">terminating an </w:t>
      </w:r>
      <w:r w:rsidR="009B0734" w:rsidRPr="009B0734">
        <w:rPr>
          <w:rFonts w:asciiTheme="minorHAnsi" w:hAnsiTheme="minorHAnsi" w:cstheme="minorHAnsi"/>
          <w:color w:val="FF0000"/>
        </w:rPr>
        <w:t xml:space="preserve">event </w:t>
      </w:r>
      <w:r w:rsidR="009B0734" w:rsidRPr="009B0734">
        <w:rPr>
          <w:rFonts w:asciiTheme="minorHAnsi" w:hAnsiTheme="minorHAnsi" w:cstheme="minorHAnsi"/>
        </w:rPr>
        <w:t>but</w:t>
      </w:r>
      <w:r w:rsidRPr="009B0734">
        <w:rPr>
          <w:rFonts w:asciiTheme="minorHAnsi" w:hAnsiTheme="minorHAnsi" w:cstheme="minorHAnsi"/>
        </w:rPr>
        <w:t xml:space="preserve"> d</w:t>
      </w:r>
      <w:r w:rsidR="0042350D" w:rsidRPr="009B0734">
        <w:rPr>
          <w:rFonts w:asciiTheme="minorHAnsi" w:hAnsiTheme="minorHAnsi" w:cstheme="minorHAnsi"/>
        </w:rPr>
        <w:t>eals</w:t>
      </w:r>
      <w:r w:rsidRPr="009B0734">
        <w:rPr>
          <w:rFonts w:asciiTheme="minorHAnsi" w:hAnsiTheme="minorHAnsi" w:cstheme="minorHAnsi"/>
        </w:rPr>
        <w:t xml:space="preserve"> </w:t>
      </w:r>
      <w:r w:rsidR="0042350D" w:rsidRPr="009B0734">
        <w:rPr>
          <w:rFonts w:asciiTheme="minorHAnsi" w:hAnsiTheme="minorHAnsi" w:cstheme="minorHAnsi"/>
        </w:rPr>
        <w:t xml:space="preserve">now with issues of </w:t>
      </w:r>
      <w:r w:rsidR="0042350D" w:rsidRPr="00FE1C8A">
        <w:rPr>
          <w:rFonts w:asciiTheme="minorHAnsi" w:hAnsiTheme="minorHAnsi" w:cstheme="minorHAnsi"/>
          <w:color w:val="FF0000"/>
        </w:rPr>
        <w:t>cancellation</w:t>
      </w:r>
      <w:r w:rsidR="0042350D" w:rsidRPr="009B0734">
        <w:rPr>
          <w:rFonts w:asciiTheme="minorHAnsi" w:hAnsiTheme="minorHAnsi" w:cstheme="minorHAnsi"/>
        </w:rPr>
        <w:t xml:space="preserve"> for reasons of Force Majeure </w:t>
      </w:r>
      <w:r w:rsidRPr="009B0734">
        <w:rPr>
          <w:rFonts w:asciiTheme="minorHAnsi" w:hAnsiTheme="minorHAnsi" w:cstheme="minorHAnsi"/>
        </w:rPr>
        <w:t xml:space="preserve">in </w:t>
      </w:r>
      <w:r w:rsidR="0042350D" w:rsidRPr="009B0734">
        <w:rPr>
          <w:rFonts w:asciiTheme="minorHAnsi" w:hAnsiTheme="minorHAnsi" w:cstheme="minorHAnsi"/>
        </w:rPr>
        <w:t xml:space="preserve">4.9.1, </w:t>
      </w:r>
      <w:r w:rsidR="0042350D" w:rsidRPr="00FE1C8A">
        <w:rPr>
          <w:rFonts w:asciiTheme="minorHAnsi" w:hAnsiTheme="minorHAnsi" w:cstheme="minorHAnsi"/>
          <w:color w:val="FF0000"/>
        </w:rPr>
        <w:t>cancellation</w:t>
      </w:r>
      <w:r w:rsidR="0042350D" w:rsidRPr="009B0734">
        <w:rPr>
          <w:rFonts w:asciiTheme="minorHAnsi" w:hAnsiTheme="minorHAnsi" w:cstheme="minorHAnsi"/>
        </w:rPr>
        <w:t xml:space="preserve"> before the event in 4.9.2.1, and </w:t>
      </w:r>
      <w:r w:rsidR="009B0734" w:rsidRPr="00FE1C8A">
        <w:rPr>
          <w:rFonts w:asciiTheme="minorHAnsi" w:hAnsiTheme="minorHAnsi" w:cstheme="minorHAnsi"/>
          <w:color w:val="FF0000"/>
        </w:rPr>
        <w:t>cancellation</w:t>
      </w:r>
      <w:r w:rsidR="0042350D" w:rsidRPr="009B0734">
        <w:rPr>
          <w:rFonts w:asciiTheme="minorHAnsi" w:hAnsiTheme="minorHAnsi" w:cstheme="minorHAnsi"/>
        </w:rPr>
        <w:t xml:space="preserve"> during the event in 4.9.2.2.</w:t>
      </w:r>
      <w:r w:rsidR="009B0734">
        <w:rPr>
          <w:rFonts w:asciiTheme="minorHAnsi" w:hAnsiTheme="minorHAnsi" w:cstheme="minorHAnsi"/>
        </w:rPr>
        <w:t xml:space="preserve"> </w:t>
      </w:r>
    </w:p>
    <w:p w14:paraId="32E275E5" w14:textId="77777777" w:rsidR="00FE1C8A" w:rsidRDefault="00FE1C8A" w:rsidP="009B0734">
      <w:pPr>
        <w:widowControl w:val="0"/>
        <w:snapToGrid w:val="0"/>
        <w:spacing w:after="0" w:line="240" w:lineRule="auto"/>
        <w:ind w:left="354"/>
        <w:rPr>
          <w:rFonts w:asciiTheme="minorHAnsi" w:hAnsiTheme="minorHAnsi" w:cstheme="minorHAnsi"/>
        </w:rPr>
      </w:pPr>
    </w:p>
    <w:p w14:paraId="7F854378" w14:textId="5B42F5F4" w:rsidR="00055207" w:rsidRDefault="009B0734" w:rsidP="009B0734">
      <w:pPr>
        <w:widowControl w:val="0"/>
        <w:snapToGrid w:val="0"/>
        <w:spacing w:after="0" w:line="240" w:lineRule="auto"/>
        <w:ind w:left="354"/>
        <w:rPr>
          <w:rFonts w:asciiTheme="minorHAnsi" w:hAnsiTheme="minorHAnsi" w:cstheme="minorHAnsi"/>
        </w:rPr>
      </w:pPr>
      <w:r>
        <w:rPr>
          <w:rFonts w:asciiTheme="minorHAnsi" w:hAnsiTheme="minorHAnsi" w:cstheme="minorHAnsi"/>
        </w:rPr>
        <w:t xml:space="preserve">It is to be noted that the new GS version (2023) now also deals with </w:t>
      </w:r>
      <w:r w:rsidRPr="009B0734">
        <w:rPr>
          <w:rFonts w:asciiTheme="minorHAnsi" w:hAnsiTheme="minorHAnsi" w:cstheme="minorHAnsi"/>
          <w:color w:val="FF0000"/>
        </w:rPr>
        <w:t xml:space="preserve">suspension or cancellation </w:t>
      </w:r>
      <w:r w:rsidRPr="00FE1C8A">
        <w:rPr>
          <w:rFonts w:asciiTheme="minorHAnsi" w:hAnsiTheme="minorHAnsi" w:cstheme="minorHAnsi"/>
          <w:color w:val="FF0000"/>
        </w:rPr>
        <w:t xml:space="preserve">before the event </w:t>
      </w:r>
      <w:r>
        <w:rPr>
          <w:rFonts w:asciiTheme="minorHAnsi" w:hAnsiTheme="minorHAnsi" w:cstheme="minorHAnsi"/>
        </w:rPr>
        <w:t>(not explicitly covered in the previous versions of the SC GS).</w:t>
      </w:r>
    </w:p>
    <w:p w14:paraId="572C5843" w14:textId="77777777" w:rsidR="00FE1C8A" w:rsidRDefault="00FE1C8A" w:rsidP="009B0734">
      <w:pPr>
        <w:widowControl w:val="0"/>
        <w:snapToGrid w:val="0"/>
        <w:spacing w:after="0" w:line="240" w:lineRule="auto"/>
        <w:ind w:left="354"/>
        <w:rPr>
          <w:rFonts w:asciiTheme="minorHAnsi" w:hAnsiTheme="minorHAnsi" w:cstheme="minorHAnsi"/>
        </w:rPr>
      </w:pPr>
    </w:p>
    <w:p w14:paraId="4D02DB44" w14:textId="0A476ADF" w:rsidR="009B0734" w:rsidRPr="009B0734" w:rsidRDefault="00FE1C8A" w:rsidP="009B0734">
      <w:pPr>
        <w:widowControl w:val="0"/>
        <w:snapToGrid w:val="0"/>
        <w:spacing w:after="0" w:line="240" w:lineRule="auto"/>
        <w:ind w:left="354"/>
        <w:rPr>
          <w:rFonts w:asciiTheme="minorHAnsi" w:hAnsiTheme="minorHAnsi" w:cstheme="minorHAnsi"/>
        </w:rPr>
      </w:pPr>
      <w:r>
        <w:rPr>
          <w:rFonts w:asciiTheme="minorHAnsi" w:hAnsiTheme="minorHAnsi" w:cstheme="minorHAnsi"/>
        </w:rPr>
        <w:t xml:space="preserve">During the event, the </w:t>
      </w:r>
      <w:r w:rsidRPr="00FE1C8A">
        <w:rPr>
          <w:rFonts w:asciiTheme="minorHAnsi" w:hAnsiTheme="minorHAnsi" w:cstheme="minorHAnsi"/>
          <w:color w:val="FF0000"/>
        </w:rPr>
        <w:t xml:space="preserve">Jury President </w:t>
      </w:r>
      <w:r>
        <w:rPr>
          <w:rFonts w:asciiTheme="minorHAnsi" w:hAnsiTheme="minorHAnsi" w:cstheme="minorHAnsi"/>
        </w:rPr>
        <w:t xml:space="preserve">has the right to require the organiser to abide by the FAI Sporting Code and the published rules and regulations for the event </w:t>
      </w:r>
      <w:r w:rsidR="008723FD">
        <w:rPr>
          <w:rFonts w:asciiTheme="minorHAnsi" w:hAnsiTheme="minorHAnsi" w:cstheme="minorHAnsi"/>
        </w:rPr>
        <w:t xml:space="preserve">(as is in the JHB) </w:t>
      </w:r>
      <w:r>
        <w:rPr>
          <w:rFonts w:asciiTheme="minorHAnsi" w:hAnsiTheme="minorHAnsi" w:cstheme="minorHAnsi"/>
        </w:rPr>
        <w:t xml:space="preserve">and, if the organiser fails to do so, the </w:t>
      </w:r>
      <w:r w:rsidRPr="00FE1C8A">
        <w:rPr>
          <w:rFonts w:asciiTheme="minorHAnsi" w:hAnsiTheme="minorHAnsi" w:cstheme="minorHAnsi"/>
          <w:color w:val="FF0000"/>
        </w:rPr>
        <w:t>Jury</w:t>
      </w:r>
      <w:r>
        <w:rPr>
          <w:rFonts w:asciiTheme="minorHAnsi" w:hAnsiTheme="minorHAnsi" w:cstheme="minorHAnsi"/>
        </w:rPr>
        <w:t xml:space="preserve"> has the power to </w:t>
      </w:r>
      <w:r w:rsidRPr="00FE1C8A">
        <w:rPr>
          <w:rFonts w:asciiTheme="minorHAnsi" w:hAnsiTheme="minorHAnsi" w:cstheme="minorHAnsi"/>
          <w:color w:val="FF0000"/>
        </w:rPr>
        <w:t>interrupt</w:t>
      </w:r>
      <w:r>
        <w:rPr>
          <w:rFonts w:asciiTheme="minorHAnsi" w:hAnsiTheme="minorHAnsi" w:cstheme="minorHAnsi"/>
        </w:rPr>
        <w:t xml:space="preserve"> the event</w:t>
      </w:r>
      <w:r w:rsidR="008723FD">
        <w:rPr>
          <w:rFonts w:asciiTheme="minorHAnsi" w:hAnsiTheme="minorHAnsi" w:cstheme="minorHAnsi"/>
        </w:rPr>
        <w:t xml:space="preserve"> (JHB states that the </w:t>
      </w:r>
      <w:r w:rsidR="008723FD" w:rsidRPr="00041CC6">
        <w:rPr>
          <w:rFonts w:asciiTheme="minorHAnsi" w:hAnsiTheme="minorHAnsi" w:cstheme="minorHAnsi"/>
          <w:color w:val="FF0000"/>
        </w:rPr>
        <w:t>President</w:t>
      </w:r>
      <w:r w:rsidR="008723FD">
        <w:rPr>
          <w:rFonts w:asciiTheme="minorHAnsi" w:hAnsiTheme="minorHAnsi" w:cstheme="minorHAnsi"/>
        </w:rPr>
        <w:t xml:space="preserve">, not the </w:t>
      </w:r>
      <w:r w:rsidR="008723FD" w:rsidRPr="00041CC6">
        <w:rPr>
          <w:rFonts w:asciiTheme="minorHAnsi" w:hAnsiTheme="minorHAnsi" w:cstheme="minorHAnsi"/>
          <w:color w:val="FF0000"/>
        </w:rPr>
        <w:t>Jury</w:t>
      </w:r>
      <w:r w:rsidR="008723FD">
        <w:rPr>
          <w:rFonts w:asciiTheme="minorHAnsi" w:hAnsiTheme="minorHAnsi" w:cstheme="minorHAnsi"/>
        </w:rPr>
        <w:t xml:space="preserve">, has the right to </w:t>
      </w:r>
      <w:r w:rsidR="008723FD" w:rsidRPr="008723FD">
        <w:rPr>
          <w:rFonts w:asciiTheme="minorHAnsi" w:hAnsiTheme="minorHAnsi" w:cstheme="minorHAnsi"/>
          <w:color w:val="FF0000"/>
        </w:rPr>
        <w:t>stop</w:t>
      </w:r>
      <w:r w:rsidR="008723FD">
        <w:rPr>
          <w:rFonts w:asciiTheme="minorHAnsi" w:hAnsiTheme="minorHAnsi" w:cstheme="minorHAnsi"/>
        </w:rPr>
        <w:t xml:space="preserve"> the event)</w:t>
      </w:r>
      <w:r>
        <w:rPr>
          <w:rFonts w:asciiTheme="minorHAnsi" w:hAnsiTheme="minorHAnsi" w:cstheme="minorHAnsi"/>
        </w:rPr>
        <w:t xml:space="preserve">. </w:t>
      </w:r>
      <w:r w:rsidR="008723FD">
        <w:rPr>
          <w:rFonts w:asciiTheme="minorHAnsi" w:hAnsiTheme="minorHAnsi" w:cstheme="minorHAnsi"/>
        </w:rPr>
        <w:t xml:space="preserve">If the situation remains unsatisfactory, the </w:t>
      </w:r>
      <w:r w:rsidR="008723FD" w:rsidRPr="008723FD">
        <w:rPr>
          <w:rFonts w:asciiTheme="minorHAnsi" w:hAnsiTheme="minorHAnsi" w:cstheme="minorHAnsi"/>
          <w:color w:val="FF0000"/>
        </w:rPr>
        <w:t>Jury</w:t>
      </w:r>
      <w:r w:rsidR="008723FD">
        <w:rPr>
          <w:rFonts w:asciiTheme="minorHAnsi" w:hAnsiTheme="minorHAnsi" w:cstheme="minorHAnsi"/>
        </w:rPr>
        <w:t xml:space="preserve"> has the right to request the </w:t>
      </w:r>
      <w:r w:rsidR="008723FD" w:rsidRPr="008723FD">
        <w:rPr>
          <w:rFonts w:asciiTheme="minorHAnsi" w:hAnsiTheme="minorHAnsi" w:cstheme="minorHAnsi"/>
          <w:color w:val="FF0000"/>
        </w:rPr>
        <w:t xml:space="preserve">cancellation </w:t>
      </w:r>
      <w:r w:rsidR="008723FD">
        <w:rPr>
          <w:rFonts w:asciiTheme="minorHAnsi" w:hAnsiTheme="minorHAnsi" w:cstheme="minorHAnsi"/>
        </w:rPr>
        <w:t xml:space="preserve">of the event (contrary to the JHB, the Jury no longer has the right to </w:t>
      </w:r>
      <w:r w:rsidR="008723FD" w:rsidRPr="00041CC6">
        <w:rPr>
          <w:rFonts w:asciiTheme="minorHAnsi" w:hAnsiTheme="minorHAnsi" w:cstheme="minorHAnsi"/>
          <w:color w:val="FF0000"/>
        </w:rPr>
        <w:t>terminate</w:t>
      </w:r>
      <w:r w:rsidR="008723FD">
        <w:rPr>
          <w:rFonts w:asciiTheme="minorHAnsi" w:hAnsiTheme="minorHAnsi" w:cstheme="minorHAnsi"/>
        </w:rPr>
        <w:t xml:space="preserve"> the event). The decision to </w:t>
      </w:r>
      <w:r w:rsidR="008723FD" w:rsidRPr="008723FD">
        <w:rPr>
          <w:rFonts w:asciiTheme="minorHAnsi" w:hAnsiTheme="minorHAnsi" w:cstheme="minorHAnsi"/>
          <w:color w:val="FF0000"/>
        </w:rPr>
        <w:t xml:space="preserve">cancel the event </w:t>
      </w:r>
      <w:r w:rsidR="008723FD">
        <w:rPr>
          <w:rFonts w:asciiTheme="minorHAnsi" w:hAnsiTheme="minorHAnsi" w:cstheme="minorHAnsi"/>
        </w:rPr>
        <w:t>is now taken by the FAI EB or its “representant” after consultation of the concerned NAC and ASC.</w:t>
      </w:r>
    </w:p>
    <w:p w14:paraId="2BBD16CE" w14:textId="77777777" w:rsidR="008E056C" w:rsidRPr="009B0734" w:rsidRDefault="008E056C" w:rsidP="009B0734">
      <w:pPr>
        <w:spacing w:before="227" w:after="57"/>
        <w:ind w:left="720"/>
        <w:jc w:val="both"/>
        <w:rPr>
          <w:b/>
          <w:bCs/>
          <w:i/>
          <w:iCs/>
        </w:rPr>
      </w:pPr>
      <w:bookmarkStart w:id="2" w:name="_Hlk123118872"/>
      <w:r w:rsidRPr="009B0734">
        <w:rPr>
          <w:b/>
          <w:bCs/>
          <w:i/>
          <w:iCs/>
        </w:rPr>
        <w:t>4.9 SUSPENSION, CANCELLATION OF EVENTS</w:t>
      </w:r>
    </w:p>
    <w:bookmarkEnd w:id="2"/>
    <w:p w14:paraId="10209509" w14:textId="77777777" w:rsidR="008E056C" w:rsidRPr="009B0734" w:rsidRDefault="008E056C" w:rsidP="009B0734">
      <w:pPr>
        <w:spacing w:before="227" w:after="57"/>
        <w:ind w:left="720"/>
        <w:jc w:val="both"/>
        <w:rPr>
          <w:b/>
          <w:bCs/>
          <w:i/>
          <w:iCs/>
        </w:rPr>
      </w:pPr>
      <w:r w:rsidRPr="009B0734">
        <w:rPr>
          <w:b/>
          <w:bCs/>
          <w:i/>
          <w:iCs/>
        </w:rPr>
        <w:t>4.9.1 Force Majeure</w:t>
      </w:r>
    </w:p>
    <w:p w14:paraId="4D023696" w14:textId="77777777" w:rsidR="008E056C" w:rsidRPr="009B0734" w:rsidRDefault="008E056C" w:rsidP="009B0734">
      <w:pPr>
        <w:spacing w:before="227" w:after="57"/>
        <w:ind w:left="720"/>
        <w:jc w:val="both"/>
        <w:rPr>
          <w:i/>
          <w:iCs/>
        </w:rPr>
      </w:pPr>
      <w:r w:rsidRPr="009B0734">
        <w:rPr>
          <w:i/>
          <w:iCs/>
        </w:rPr>
        <w:t xml:space="preserve">At any time, an event may be </w:t>
      </w:r>
      <w:r w:rsidRPr="009B0734">
        <w:rPr>
          <w:i/>
          <w:iCs/>
          <w:color w:val="FF0000"/>
        </w:rPr>
        <w:t xml:space="preserve">suspended or cancelled </w:t>
      </w:r>
      <w:r w:rsidRPr="009B0734">
        <w:rPr>
          <w:i/>
          <w:iCs/>
        </w:rPr>
        <w:t>for reasons of force majeure.</w:t>
      </w:r>
    </w:p>
    <w:p w14:paraId="68F4FACC" w14:textId="77777777" w:rsidR="008E056C" w:rsidRPr="009B0734" w:rsidRDefault="008E056C" w:rsidP="009B0734">
      <w:pPr>
        <w:spacing w:before="227" w:after="57"/>
        <w:ind w:left="720"/>
        <w:jc w:val="both"/>
        <w:rPr>
          <w:i/>
          <w:iCs/>
        </w:rPr>
      </w:pPr>
      <w:r w:rsidRPr="009B0734">
        <w:rPr>
          <w:i/>
          <w:iCs/>
        </w:rPr>
        <w:t>The occurrences that could not be anticipated and which are beyond the reasonable control and spheres of responsibility of either the Organiser of an FAI Event or the FAI (or replace by any of the parties of an FAI Organiser Agreement). Such occurrences include but are not limited any abnormally inclement weather, flood, lightening, storm, fire, explosion, earthquake, subsidence, epidemic or pandemic or other natural physical disaster, war, military operations, riot, strike, terrorist action, civil commotion and any regulation or ruling of any relevant government, court or competent national or international authority and others events or occurrences of similar nature and impact, which objectively prevent the staging of the Event or the parties to perform their obligations.</w:t>
      </w:r>
    </w:p>
    <w:p w14:paraId="32BA4354" w14:textId="77777777" w:rsidR="00E3298F" w:rsidRDefault="00E3298F">
      <w:pPr>
        <w:suppressAutoHyphens w:val="0"/>
        <w:spacing w:after="0" w:line="240" w:lineRule="auto"/>
        <w:rPr>
          <w:b/>
          <w:bCs/>
          <w:i/>
          <w:iCs/>
        </w:rPr>
      </w:pPr>
      <w:r>
        <w:rPr>
          <w:b/>
          <w:bCs/>
          <w:i/>
          <w:iCs/>
        </w:rPr>
        <w:br w:type="page"/>
      </w:r>
    </w:p>
    <w:p w14:paraId="194649F1" w14:textId="70DB9399" w:rsidR="008E056C" w:rsidRPr="009B0734" w:rsidRDefault="008E056C" w:rsidP="009B0734">
      <w:pPr>
        <w:spacing w:before="227" w:after="57"/>
        <w:ind w:left="720"/>
        <w:jc w:val="both"/>
        <w:rPr>
          <w:b/>
          <w:bCs/>
          <w:i/>
          <w:iCs/>
        </w:rPr>
      </w:pPr>
      <w:r w:rsidRPr="009B0734">
        <w:rPr>
          <w:b/>
          <w:bCs/>
          <w:i/>
          <w:iCs/>
        </w:rPr>
        <w:lastRenderedPageBreak/>
        <w:t>4.9.2 First Category Events</w:t>
      </w:r>
    </w:p>
    <w:p w14:paraId="388F5042" w14:textId="77777777" w:rsidR="008E056C" w:rsidRPr="009B0734" w:rsidRDefault="008E056C" w:rsidP="009B0734">
      <w:pPr>
        <w:spacing w:before="227" w:after="57"/>
        <w:ind w:left="720"/>
        <w:jc w:val="both"/>
        <w:rPr>
          <w:b/>
          <w:bCs/>
          <w:i/>
          <w:iCs/>
          <w:u w:val="single"/>
        </w:rPr>
      </w:pPr>
      <w:r w:rsidRPr="009B0734">
        <w:rPr>
          <w:b/>
          <w:bCs/>
          <w:i/>
          <w:iCs/>
          <w:u w:val="single"/>
        </w:rPr>
        <w:t>4.9.2.1 Before the Event</w:t>
      </w:r>
    </w:p>
    <w:p w14:paraId="6D06C62C" w14:textId="77777777" w:rsidR="008E056C" w:rsidRPr="009B0734" w:rsidRDefault="008E056C" w:rsidP="009B0734">
      <w:pPr>
        <w:spacing w:before="227" w:after="57"/>
        <w:ind w:left="720"/>
        <w:jc w:val="both"/>
        <w:rPr>
          <w:i/>
          <w:iCs/>
        </w:rPr>
      </w:pPr>
      <w:r w:rsidRPr="009B0734">
        <w:rPr>
          <w:i/>
          <w:iCs/>
        </w:rPr>
        <w:t xml:space="preserve">The event may be </w:t>
      </w:r>
      <w:r w:rsidRPr="009B0734">
        <w:rPr>
          <w:i/>
          <w:iCs/>
          <w:color w:val="FF0000"/>
        </w:rPr>
        <w:t xml:space="preserve">cancelled by the FAI </w:t>
      </w:r>
      <w:r w:rsidRPr="009B0734">
        <w:rPr>
          <w:i/>
          <w:iCs/>
        </w:rPr>
        <w:t>at any time before the date of event for reason of</w:t>
      </w:r>
    </w:p>
    <w:p w14:paraId="37ED69CA" w14:textId="77777777" w:rsidR="008E056C" w:rsidRPr="009B0734" w:rsidRDefault="008E056C" w:rsidP="009B0734">
      <w:pPr>
        <w:spacing w:after="57"/>
        <w:ind w:left="720"/>
        <w:jc w:val="both"/>
        <w:rPr>
          <w:i/>
          <w:iCs/>
        </w:rPr>
      </w:pPr>
      <w:r w:rsidRPr="009B0734">
        <w:rPr>
          <w:i/>
          <w:iCs/>
        </w:rPr>
        <w:t>• Persistent breach by the organiser, in the preparation of the event, to the undertakings given in the bid and/or failure to abide by the FAI regulations as well as reasonable directives or instructions</w:t>
      </w:r>
    </w:p>
    <w:p w14:paraId="2A004220" w14:textId="77777777" w:rsidR="008E056C" w:rsidRPr="009B0734" w:rsidRDefault="008E056C" w:rsidP="009B0734">
      <w:pPr>
        <w:spacing w:after="57"/>
        <w:ind w:left="720"/>
        <w:jc w:val="both"/>
        <w:rPr>
          <w:i/>
          <w:iCs/>
        </w:rPr>
      </w:pPr>
      <w:r w:rsidRPr="009B0734">
        <w:rPr>
          <w:i/>
          <w:iCs/>
        </w:rPr>
        <w:t>• Significant risk to the safety of the participants</w:t>
      </w:r>
    </w:p>
    <w:p w14:paraId="66F593FF" w14:textId="77777777" w:rsidR="008E056C" w:rsidRPr="009B0734" w:rsidRDefault="008E056C" w:rsidP="009B0734">
      <w:pPr>
        <w:spacing w:after="57"/>
        <w:ind w:left="720"/>
        <w:jc w:val="both"/>
        <w:rPr>
          <w:i/>
          <w:iCs/>
        </w:rPr>
      </w:pPr>
      <w:r w:rsidRPr="009B0734">
        <w:rPr>
          <w:i/>
          <w:iCs/>
        </w:rPr>
        <w:t>• Incapacity of the organisers to establish and maintain financial viability</w:t>
      </w:r>
    </w:p>
    <w:p w14:paraId="763B9DB0" w14:textId="77777777" w:rsidR="008E056C" w:rsidRPr="009B0734" w:rsidRDefault="008E056C" w:rsidP="009B0734">
      <w:pPr>
        <w:spacing w:after="57"/>
        <w:ind w:left="720"/>
        <w:jc w:val="both"/>
        <w:rPr>
          <w:i/>
          <w:iCs/>
        </w:rPr>
      </w:pPr>
      <w:r w:rsidRPr="009B0734">
        <w:rPr>
          <w:i/>
          <w:iCs/>
        </w:rPr>
        <w:t>• Any other situation in which the safe and appropriate conduct of the event is no longer objectively warranted.</w:t>
      </w:r>
    </w:p>
    <w:p w14:paraId="681D5309" w14:textId="77777777" w:rsidR="008E056C" w:rsidRPr="009B0734" w:rsidRDefault="008E056C" w:rsidP="009B0734">
      <w:pPr>
        <w:spacing w:after="57"/>
        <w:ind w:left="720"/>
        <w:jc w:val="both"/>
        <w:rPr>
          <w:i/>
          <w:iCs/>
        </w:rPr>
      </w:pPr>
      <w:r w:rsidRPr="009B0734">
        <w:rPr>
          <w:i/>
          <w:iCs/>
        </w:rPr>
        <w:t>• The organiser shall be given a reasonable deadline to remedy the situation prior to cancellation.</w:t>
      </w:r>
    </w:p>
    <w:p w14:paraId="480761E7" w14:textId="77777777" w:rsidR="008E056C" w:rsidRPr="009B0734" w:rsidRDefault="008E056C" w:rsidP="009B0734">
      <w:pPr>
        <w:spacing w:after="57"/>
        <w:ind w:left="720"/>
        <w:jc w:val="both"/>
        <w:rPr>
          <w:i/>
          <w:iCs/>
        </w:rPr>
      </w:pPr>
      <w:r w:rsidRPr="009B0734">
        <w:rPr>
          <w:i/>
          <w:iCs/>
        </w:rPr>
        <w:t>• Should a cancellation be considered upon suggestion of the ASC, then the ASC President shall inform the FAI Secretary General. The issue may be forwarded to the FAI Executive Board.</w:t>
      </w:r>
    </w:p>
    <w:p w14:paraId="5E43A864" w14:textId="77777777" w:rsidR="008E056C" w:rsidRPr="009B0734" w:rsidRDefault="008E056C" w:rsidP="009B0734">
      <w:pPr>
        <w:spacing w:after="57"/>
        <w:ind w:left="720"/>
        <w:jc w:val="both"/>
        <w:rPr>
          <w:i/>
          <w:iCs/>
        </w:rPr>
      </w:pPr>
      <w:r w:rsidRPr="009B0734">
        <w:rPr>
          <w:i/>
          <w:iCs/>
        </w:rPr>
        <w:t>• The decision to cancel is taken by the Executive Board and is always made in consultation with the ASC concerned.</w:t>
      </w:r>
    </w:p>
    <w:p w14:paraId="649FFD7C" w14:textId="77777777" w:rsidR="008E056C" w:rsidRPr="009B0734" w:rsidRDefault="008E056C" w:rsidP="009B0734">
      <w:pPr>
        <w:spacing w:after="57"/>
        <w:ind w:left="720"/>
        <w:jc w:val="both"/>
        <w:rPr>
          <w:i/>
          <w:iCs/>
        </w:rPr>
      </w:pPr>
      <w:r w:rsidRPr="009B0734">
        <w:rPr>
          <w:i/>
          <w:iCs/>
        </w:rPr>
        <w:t>• If a decision is made to cancel the event, the entry fees is returned in accordance with FAI Sporting Code General Section.</w:t>
      </w:r>
    </w:p>
    <w:p w14:paraId="5365F7BC" w14:textId="066DA1F0" w:rsidR="008E056C" w:rsidRPr="009B0734" w:rsidRDefault="008E056C" w:rsidP="009B0734">
      <w:pPr>
        <w:spacing w:after="57"/>
        <w:ind w:left="720"/>
        <w:jc w:val="both"/>
        <w:rPr>
          <w:i/>
          <w:iCs/>
        </w:rPr>
      </w:pPr>
      <w:r w:rsidRPr="009B0734">
        <w:rPr>
          <w:i/>
          <w:iCs/>
        </w:rPr>
        <w:t>• A cancellation of the event is deemed to be a cancellation of the Organiser Agreement by the FAI.</w:t>
      </w:r>
    </w:p>
    <w:p w14:paraId="06E38EFF" w14:textId="77777777" w:rsidR="008E056C" w:rsidRPr="009B0734" w:rsidRDefault="008E056C" w:rsidP="009B0734">
      <w:pPr>
        <w:spacing w:before="227" w:after="57"/>
        <w:ind w:left="720"/>
        <w:jc w:val="both"/>
        <w:rPr>
          <w:b/>
          <w:bCs/>
          <w:i/>
          <w:iCs/>
          <w:u w:val="single"/>
        </w:rPr>
      </w:pPr>
      <w:r w:rsidRPr="009B0734">
        <w:rPr>
          <w:b/>
          <w:bCs/>
          <w:i/>
          <w:iCs/>
          <w:u w:val="single"/>
        </w:rPr>
        <w:t>4.9.2.2 During the Event</w:t>
      </w:r>
    </w:p>
    <w:p w14:paraId="36EA1F32" w14:textId="62F18D73" w:rsidR="008E056C" w:rsidRPr="009B0734" w:rsidRDefault="008E056C" w:rsidP="009B0734">
      <w:pPr>
        <w:spacing w:before="227" w:after="57"/>
        <w:ind w:left="720"/>
        <w:jc w:val="both"/>
        <w:rPr>
          <w:b/>
          <w:bCs/>
          <w:i/>
          <w:iCs/>
        </w:rPr>
      </w:pPr>
      <w:r w:rsidRPr="009B0734">
        <w:rPr>
          <w:i/>
          <w:iCs/>
        </w:rPr>
        <w:t xml:space="preserve">In addition to being the chairman at jury meetings, the Jury President has the right to require the organiser to abide by the FAI Sporting Code and the published rules and regulations for the event. </w:t>
      </w:r>
      <w:r w:rsidRPr="009B0734">
        <w:rPr>
          <w:b/>
          <w:bCs/>
          <w:i/>
          <w:iCs/>
        </w:rPr>
        <w:t xml:space="preserve">If the organiser fails to do so, the president of the jury has the power to </w:t>
      </w:r>
      <w:r w:rsidRPr="009B0734">
        <w:rPr>
          <w:b/>
          <w:bCs/>
          <w:i/>
          <w:iCs/>
          <w:color w:val="FF0000"/>
        </w:rPr>
        <w:t>interrupt</w:t>
      </w:r>
      <w:r w:rsidRPr="009B0734">
        <w:rPr>
          <w:b/>
          <w:bCs/>
          <w:i/>
          <w:iCs/>
        </w:rPr>
        <w:t xml:space="preserve"> the event until the situation has been reviewed by the jury.</w:t>
      </w:r>
      <w:r w:rsidRPr="009B0734">
        <w:rPr>
          <w:i/>
          <w:iCs/>
        </w:rPr>
        <w:t xml:space="preserve"> </w:t>
      </w:r>
      <w:r w:rsidRPr="009B0734">
        <w:rPr>
          <w:b/>
          <w:bCs/>
          <w:i/>
          <w:iCs/>
        </w:rPr>
        <w:t xml:space="preserve">If the situation remains unsatisfactory, the jury has the right to </w:t>
      </w:r>
      <w:r w:rsidRPr="009B0734">
        <w:rPr>
          <w:b/>
          <w:bCs/>
          <w:i/>
          <w:iCs/>
          <w:color w:val="FF0000"/>
        </w:rPr>
        <w:t>request</w:t>
      </w:r>
      <w:r w:rsidRPr="009B0734">
        <w:rPr>
          <w:b/>
          <w:bCs/>
          <w:i/>
          <w:iCs/>
        </w:rPr>
        <w:t xml:space="preserve"> the cancellation of the event</w:t>
      </w:r>
      <w:r w:rsidRPr="009B0734">
        <w:rPr>
          <w:i/>
          <w:iCs/>
        </w:rPr>
        <w:t xml:space="preserve"> and give advice on the return of the entry fees. </w:t>
      </w:r>
      <w:r w:rsidRPr="009B0734">
        <w:rPr>
          <w:b/>
          <w:bCs/>
          <w:i/>
          <w:iCs/>
        </w:rPr>
        <w:t xml:space="preserve">The </w:t>
      </w:r>
      <w:r w:rsidRPr="009B0734">
        <w:rPr>
          <w:b/>
          <w:bCs/>
          <w:i/>
          <w:iCs/>
          <w:color w:val="FF0000"/>
        </w:rPr>
        <w:t xml:space="preserve">decision to cancel </w:t>
      </w:r>
      <w:r w:rsidRPr="009B0734">
        <w:rPr>
          <w:b/>
          <w:bCs/>
          <w:i/>
          <w:iCs/>
        </w:rPr>
        <w:t>the event</w:t>
      </w:r>
      <w:r w:rsidRPr="009B0734">
        <w:rPr>
          <w:i/>
          <w:iCs/>
        </w:rPr>
        <w:t xml:space="preserve"> and to return or not the entry fees </w:t>
      </w:r>
      <w:r w:rsidRPr="009B0734">
        <w:rPr>
          <w:b/>
          <w:bCs/>
          <w:i/>
          <w:iCs/>
          <w:color w:val="FF0000"/>
        </w:rPr>
        <w:t xml:space="preserve">is taken by the Executive Board </w:t>
      </w:r>
      <w:r w:rsidRPr="009B0734">
        <w:rPr>
          <w:b/>
          <w:bCs/>
          <w:i/>
          <w:iCs/>
        </w:rPr>
        <w:t xml:space="preserve">or its representant </w:t>
      </w:r>
      <w:r w:rsidRPr="009B0734">
        <w:rPr>
          <w:b/>
          <w:bCs/>
          <w:i/>
          <w:iCs/>
          <w:color w:val="FF0000"/>
        </w:rPr>
        <w:t>after consultation of the concerned NAC and ASC.</w:t>
      </w:r>
    </w:p>
    <w:p w14:paraId="0471DB18" w14:textId="77777777" w:rsidR="00E3298F" w:rsidRDefault="00041CC6" w:rsidP="00E3298F">
      <w:pPr>
        <w:spacing w:after="57"/>
        <w:jc w:val="both"/>
      </w:pPr>
      <w:r>
        <w:t>Discussion</w:t>
      </w:r>
      <w:r w:rsidR="00055207">
        <w:t xml:space="preserve">: </w:t>
      </w:r>
    </w:p>
    <w:p w14:paraId="1586D269" w14:textId="0A6FF760" w:rsidR="00055207" w:rsidRDefault="00055207" w:rsidP="00E3298F">
      <w:pPr>
        <w:spacing w:after="57"/>
        <w:jc w:val="both"/>
      </w:pPr>
      <w:r>
        <w:t>Does the FAI have the legal right to cancel an event? Or can the FAI only cancel the sanction for the event?</w:t>
      </w:r>
      <w:r w:rsidR="00041CC6">
        <w:t xml:space="preserve"> Anyhow, as the decision to cancel (previously “terminate”) the event no longer rests with the event jury, it is suggested to adapt </w:t>
      </w:r>
      <w:r w:rsidR="00E3298F">
        <w:t xml:space="preserve">and update </w:t>
      </w:r>
      <w:r w:rsidR="00041CC6">
        <w:t xml:space="preserve">the </w:t>
      </w:r>
      <w:r w:rsidR="00E3298F">
        <w:t>JHB accordingly.</w:t>
      </w:r>
    </w:p>
    <w:p w14:paraId="0AAAA4DA" w14:textId="77777777" w:rsidR="00055207" w:rsidRDefault="00055207" w:rsidP="00041CC6">
      <w:pPr>
        <w:pStyle w:val="ListParagraph"/>
        <w:widowControl w:val="0"/>
        <w:snapToGrid w:val="0"/>
        <w:spacing w:after="0" w:line="240" w:lineRule="auto"/>
        <w:ind w:left="0"/>
        <w:rPr>
          <w:rFonts w:asciiTheme="minorHAnsi" w:hAnsiTheme="minorHAnsi" w:cstheme="minorHAnsi"/>
          <w:b/>
          <w:bCs/>
        </w:rPr>
      </w:pPr>
    </w:p>
    <w:p w14:paraId="3720C305" w14:textId="77777777" w:rsidR="006A3108" w:rsidRDefault="006A3108">
      <w:pPr>
        <w:suppressAutoHyphens w:val="0"/>
        <w:spacing w:after="0" w:line="240" w:lineRule="auto"/>
        <w:rPr>
          <w:rFonts w:asciiTheme="minorHAnsi" w:hAnsiTheme="minorHAnsi" w:cstheme="minorHAnsi"/>
          <w:b/>
          <w:bCs/>
          <w:u w:val="single"/>
        </w:rPr>
      </w:pPr>
      <w:r>
        <w:rPr>
          <w:rFonts w:asciiTheme="minorHAnsi" w:hAnsiTheme="minorHAnsi" w:cstheme="minorHAnsi"/>
          <w:b/>
          <w:bCs/>
          <w:u w:val="single"/>
        </w:rPr>
        <w:br w:type="page"/>
      </w:r>
    </w:p>
    <w:p w14:paraId="7E8C9334" w14:textId="5E09C03D" w:rsidR="00A8663C" w:rsidRPr="00E3298F" w:rsidRDefault="00A8663C"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lastRenderedPageBreak/>
        <w:t>Jury reports.</w:t>
      </w:r>
    </w:p>
    <w:p w14:paraId="0EE1896B" w14:textId="6467D613" w:rsidR="004F27A7" w:rsidRPr="00CC0F6F" w:rsidRDefault="00A8663C" w:rsidP="00A8663C">
      <w:pPr>
        <w:widowControl w:val="0"/>
        <w:snapToGrid w:val="0"/>
        <w:spacing w:after="0" w:line="240" w:lineRule="auto"/>
        <w:rPr>
          <w:rFonts w:asciiTheme="minorHAnsi" w:hAnsiTheme="minorHAnsi" w:cstheme="minorHAnsi"/>
        </w:rPr>
      </w:pPr>
      <w:r w:rsidRPr="00CC0F6F">
        <w:rPr>
          <w:rFonts w:asciiTheme="minorHAnsi" w:hAnsiTheme="minorHAnsi" w:cstheme="minorHAnsi"/>
        </w:rPr>
        <w:tab/>
      </w:r>
    </w:p>
    <w:p w14:paraId="0C788BCB" w14:textId="0E4EB3DB" w:rsidR="00E96FDB" w:rsidRPr="00CC0F6F" w:rsidRDefault="002B7225" w:rsidP="00C67007">
      <w:pPr>
        <w:widowControl w:val="0"/>
        <w:snapToGrid w:val="0"/>
        <w:spacing w:line="240" w:lineRule="auto"/>
        <w:ind w:left="1440"/>
        <w:rPr>
          <w:rFonts w:asciiTheme="minorHAnsi" w:hAnsiTheme="minorHAnsi" w:cstheme="minorHAnsi"/>
          <w:bCs/>
          <w:i/>
          <w:u w:val="single"/>
        </w:rPr>
      </w:pPr>
      <w:r w:rsidRPr="00CC0F6F">
        <w:rPr>
          <w:rFonts w:asciiTheme="minorHAnsi" w:hAnsiTheme="minorHAnsi" w:cstheme="minorHAnsi"/>
          <w:bCs/>
          <w:i/>
        </w:rPr>
        <w:t xml:space="preserve"> </w:t>
      </w:r>
      <w:r w:rsidR="00726B08" w:rsidRPr="00CC0F6F">
        <w:rPr>
          <w:rFonts w:asciiTheme="minorHAnsi" w:hAnsiTheme="minorHAnsi" w:cstheme="minorHAnsi"/>
          <w:bCs/>
          <w:i/>
          <w:u w:val="single"/>
        </w:rPr>
        <w:t>2021 Cat 1 Events</w:t>
      </w:r>
      <w:r w:rsidR="00726B08" w:rsidRPr="00CC0F6F">
        <w:rPr>
          <w:rFonts w:asciiTheme="minorHAnsi" w:hAnsiTheme="minorHAnsi" w:cstheme="minorHAnsi"/>
          <w:bCs/>
          <w:i/>
          <w:u w:val="single"/>
        </w:rPr>
        <w:tab/>
      </w:r>
      <w:r w:rsidR="007C52F4" w:rsidRPr="00CC0F6F">
        <w:rPr>
          <w:rFonts w:asciiTheme="minorHAnsi" w:hAnsiTheme="minorHAnsi" w:cstheme="minorHAnsi"/>
          <w:bCs/>
          <w:i/>
          <w:u w:val="single"/>
        </w:rPr>
        <w:tab/>
      </w:r>
      <w:r w:rsidR="00726B08" w:rsidRPr="00CC0F6F">
        <w:rPr>
          <w:rFonts w:asciiTheme="minorHAnsi" w:hAnsiTheme="minorHAnsi" w:cstheme="minorHAnsi"/>
          <w:bCs/>
          <w:i/>
          <w:u w:val="single"/>
        </w:rPr>
        <w:t>Report</w:t>
      </w:r>
      <w:r w:rsidR="00726B08" w:rsidRPr="00CC0F6F">
        <w:rPr>
          <w:rFonts w:asciiTheme="minorHAnsi" w:hAnsiTheme="minorHAnsi" w:cstheme="minorHAnsi"/>
          <w:bCs/>
          <w:i/>
          <w:u w:val="single"/>
        </w:rPr>
        <w:tab/>
        <w:t xml:space="preserve"> </w:t>
      </w:r>
      <w:r w:rsidR="00E96FDB" w:rsidRPr="00CC0F6F">
        <w:rPr>
          <w:rFonts w:asciiTheme="minorHAnsi" w:hAnsiTheme="minorHAnsi" w:cstheme="minorHAnsi"/>
          <w:bCs/>
          <w:i/>
          <w:u w:val="single"/>
        </w:rPr>
        <w:t xml:space="preserve"> </w:t>
      </w:r>
      <w:r w:rsidR="00683712" w:rsidRPr="00CC0F6F">
        <w:rPr>
          <w:rFonts w:asciiTheme="minorHAnsi" w:hAnsiTheme="minorHAnsi" w:cstheme="minorHAnsi"/>
          <w:bCs/>
          <w:i/>
          <w:u w:val="single"/>
        </w:rPr>
        <w:t xml:space="preserve">     </w:t>
      </w:r>
      <w:r w:rsidR="00726B08" w:rsidRPr="00CC0F6F">
        <w:rPr>
          <w:rFonts w:asciiTheme="minorHAnsi" w:hAnsiTheme="minorHAnsi" w:cstheme="minorHAnsi"/>
          <w:bCs/>
          <w:i/>
          <w:u w:val="single"/>
        </w:rPr>
        <w:t>Debriefing</w:t>
      </w:r>
      <w:r w:rsidR="00726B08" w:rsidRPr="00CC0F6F">
        <w:rPr>
          <w:rFonts w:asciiTheme="minorHAnsi" w:hAnsiTheme="minorHAnsi" w:cstheme="minorHAnsi"/>
          <w:bCs/>
          <w:i/>
          <w:u w:val="single"/>
        </w:rPr>
        <w:tab/>
      </w:r>
      <w:r w:rsidR="00683712" w:rsidRPr="00CC0F6F">
        <w:rPr>
          <w:rFonts w:asciiTheme="minorHAnsi" w:hAnsiTheme="minorHAnsi" w:cstheme="minorHAnsi"/>
          <w:bCs/>
          <w:i/>
          <w:u w:val="single"/>
        </w:rPr>
        <w:tab/>
      </w:r>
      <w:r w:rsidR="00726B08" w:rsidRPr="00CC0F6F">
        <w:rPr>
          <w:rFonts w:asciiTheme="minorHAnsi" w:hAnsiTheme="minorHAnsi" w:cstheme="minorHAnsi"/>
          <w:bCs/>
          <w:i/>
          <w:u w:val="single"/>
        </w:rPr>
        <w:t>Protests</w:t>
      </w:r>
      <w:r w:rsidR="00E96FDB" w:rsidRPr="00CC0F6F">
        <w:rPr>
          <w:rFonts w:asciiTheme="minorHAnsi" w:hAnsiTheme="minorHAnsi" w:cstheme="minorHAnsi"/>
          <w:bCs/>
          <w:i/>
          <w:u w:val="single"/>
        </w:rPr>
        <w:t xml:space="preserve"> </w:t>
      </w:r>
    </w:p>
    <w:p w14:paraId="0C788BCC" w14:textId="1EBD0D27" w:rsidR="00C723BB" w:rsidRPr="00CC0F6F" w:rsidRDefault="007C52F4" w:rsidP="00C67007">
      <w:pPr>
        <w:widowControl w:val="0"/>
        <w:snapToGrid w:val="0"/>
        <w:spacing w:after="0" w:line="240" w:lineRule="auto"/>
        <w:ind w:left="1440"/>
        <w:rPr>
          <w:rFonts w:asciiTheme="minorHAnsi" w:hAnsiTheme="minorHAnsi" w:cstheme="minorHAnsi"/>
          <w:i/>
        </w:rPr>
      </w:pPr>
      <w:r w:rsidRPr="00CC0F6F">
        <w:rPr>
          <w:rFonts w:asciiTheme="minorHAnsi" w:hAnsiTheme="minorHAnsi" w:cstheme="minorHAnsi"/>
          <w:b/>
          <w:bCs/>
        </w:rPr>
        <w:t>65</w:t>
      </w:r>
      <w:r w:rsidRPr="00CC0F6F">
        <w:rPr>
          <w:rFonts w:asciiTheme="minorHAnsi" w:hAnsiTheme="minorHAnsi" w:cstheme="minorHAnsi"/>
          <w:b/>
          <w:bCs/>
          <w:vertAlign w:val="superscript"/>
        </w:rPr>
        <w:t>th</w:t>
      </w:r>
      <w:r w:rsidRPr="00CC0F6F">
        <w:rPr>
          <w:rFonts w:asciiTheme="minorHAnsi" w:hAnsiTheme="minorHAnsi" w:cstheme="minorHAnsi"/>
          <w:b/>
          <w:bCs/>
        </w:rPr>
        <w:t xml:space="preserve"> Gordon Bennett 2022</w:t>
      </w:r>
      <w:r w:rsidR="00150559" w:rsidRPr="00CC0F6F">
        <w:rPr>
          <w:rFonts w:asciiTheme="minorHAnsi" w:hAnsiTheme="minorHAnsi" w:cstheme="minorHAnsi"/>
          <w:i/>
        </w:rPr>
        <w:tab/>
        <w:t xml:space="preserve"> Yes</w:t>
      </w:r>
      <w:r w:rsidR="00683712" w:rsidRPr="00CC0F6F">
        <w:rPr>
          <w:rFonts w:asciiTheme="minorHAnsi" w:hAnsiTheme="minorHAnsi" w:cstheme="minorHAnsi"/>
          <w:i/>
        </w:rPr>
        <w:tab/>
      </w:r>
      <w:r w:rsidR="00683712" w:rsidRPr="00CC0F6F">
        <w:rPr>
          <w:rFonts w:asciiTheme="minorHAnsi" w:hAnsiTheme="minorHAnsi" w:cstheme="minorHAnsi"/>
          <w:i/>
        </w:rPr>
        <w:tab/>
      </w:r>
      <w:r w:rsidRPr="00CC0F6F">
        <w:rPr>
          <w:rFonts w:asciiTheme="minorHAnsi" w:hAnsiTheme="minorHAnsi" w:cstheme="minorHAnsi"/>
          <w:i/>
        </w:rPr>
        <w:t>Yes</w:t>
      </w:r>
      <w:r w:rsidR="00E96FDB" w:rsidRPr="00CC0F6F">
        <w:rPr>
          <w:rFonts w:asciiTheme="minorHAnsi" w:hAnsiTheme="minorHAnsi" w:cstheme="minorHAnsi"/>
          <w:i/>
        </w:rPr>
        <w:tab/>
      </w:r>
      <w:r w:rsidR="00683712" w:rsidRPr="00CC0F6F">
        <w:rPr>
          <w:rFonts w:asciiTheme="minorHAnsi" w:hAnsiTheme="minorHAnsi" w:cstheme="minorHAnsi"/>
          <w:i/>
        </w:rPr>
        <w:tab/>
      </w:r>
      <w:r w:rsidR="001B0EDA" w:rsidRPr="00CC0F6F">
        <w:rPr>
          <w:rFonts w:asciiTheme="minorHAnsi" w:hAnsiTheme="minorHAnsi" w:cstheme="minorHAnsi"/>
          <w:i/>
        </w:rPr>
        <w:t>None</w:t>
      </w:r>
    </w:p>
    <w:p w14:paraId="0C788BCD" w14:textId="55AE4A56" w:rsidR="00E96FDB" w:rsidRPr="00CC0F6F" w:rsidRDefault="007C52F4" w:rsidP="00C67007">
      <w:pPr>
        <w:widowControl w:val="0"/>
        <w:snapToGrid w:val="0"/>
        <w:spacing w:after="0" w:line="240" w:lineRule="auto"/>
        <w:ind w:left="1440"/>
        <w:rPr>
          <w:rFonts w:asciiTheme="minorHAnsi" w:hAnsiTheme="minorHAnsi" w:cstheme="minorHAnsi"/>
          <w:i/>
        </w:rPr>
      </w:pPr>
      <w:r w:rsidRPr="00CC0F6F">
        <w:rPr>
          <w:rFonts w:asciiTheme="minorHAnsi" w:hAnsiTheme="minorHAnsi" w:cstheme="minorHAnsi"/>
          <w:b/>
          <w:bCs/>
        </w:rPr>
        <w:t>24</w:t>
      </w:r>
      <w:r w:rsidRPr="00CC0F6F">
        <w:rPr>
          <w:rFonts w:asciiTheme="minorHAnsi" w:hAnsiTheme="minorHAnsi" w:cstheme="minorHAnsi"/>
          <w:b/>
          <w:bCs/>
          <w:vertAlign w:val="superscript"/>
        </w:rPr>
        <w:t>th</w:t>
      </w:r>
      <w:r w:rsidRPr="00CC0F6F">
        <w:rPr>
          <w:rFonts w:asciiTheme="minorHAnsi" w:hAnsiTheme="minorHAnsi" w:cstheme="minorHAnsi"/>
          <w:b/>
          <w:bCs/>
        </w:rPr>
        <w:t xml:space="preserve"> WHABC 2022</w:t>
      </w:r>
      <w:r w:rsidR="007D1695" w:rsidRPr="00CC0F6F">
        <w:rPr>
          <w:rFonts w:asciiTheme="minorHAnsi" w:hAnsiTheme="minorHAnsi" w:cstheme="minorHAnsi"/>
          <w:i/>
        </w:rPr>
        <w:tab/>
        <w:t xml:space="preserve"> </w:t>
      </w:r>
      <w:r w:rsidRPr="00CC0F6F">
        <w:rPr>
          <w:rFonts w:asciiTheme="minorHAnsi" w:hAnsiTheme="minorHAnsi" w:cstheme="minorHAnsi"/>
          <w:i/>
        </w:rPr>
        <w:tab/>
      </w:r>
      <w:r w:rsidR="007D1695" w:rsidRPr="00CC0F6F">
        <w:rPr>
          <w:rFonts w:asciiTheme="minorHAnsi" w:hAnsiTheme="minorHAnsi" w:cstheme="minorHAnsi"/>
          <w:i/>
        </w:rPr>
        <w:t>Yes</w:t>
      </w:r>
      <w:r w:rsidR="00683712" w:rsidRPr="00CC0F6F">
        <w:rPr>
          <w:rFonts w:asciiTheme="minorHAnsi" w:hAnsiTheme="minorHAnsi" w:cstheme="minorHAnsi"/>
          <w:i/>
        </w:rPr>
        <w:tab/>
      </w:r>
      <w:r w:rsidR="00683712" w:rsidRPr="00CC0F6F">
        <w:rPr>
          <w:rFonts w:asciiTheme="minorHAnsi" w:hAnsiTheme="minorHAnsi" w:cstheme="minorHAnsi"/>
          <w:i/>
        </w:rPr>
        <w:tab/>
      </w:r>
      <w:r w:rsidR="00E96FDB" w:rsidRPr="00CC0F6F">
        <w:rPr>
          <w:rFonts w:asciiTheme="minorHAnsi" w:hAnsiTheme="minorHAnsi" w:cstheme="minorHAnsi"/>
          <w:i/>
        </w:rPr>
        <w:t>Yes</w:t>
      </w:r>
      <w:r w:rsidR="00E96FDB" w:rsidRPr="00CC0F6F">
        <w:rPr>
          <w:rFonts w:asciiTheme="minorHAnsi" w:hAnsiTheme="minorHAnsi" w:cstheme="minorHAnsi"/>
          <w:i/>
        </w:rPr>
        <w:tab/>
      </w:r>
      <w:r w:rsidR="00683712" w:rsidRPr="00CC0F6F">
        <w:rPr>
          <w:rFonts w:asciiTheme="minorHAnsi" w:hAnsiTheme="minorHAnsi" w:cstheme="minorHAnsi"/>
          <w:i/>
        </w:rPr>
        <w:tab/>
      </w:r>
      <w:r w:rsidR="001B0EDA" w:rsidRPr="00CC0F6F">
        <w:rPr>
          <w:rFonts w:asciiTheme="minorHAnsi" w:hAnsiTheme="minorHAnsi" w:cstheme="minorHAnsi"/>
          <w:i/>
        </w:rPr>
        <w:t>None</w:t>
      </w:r>
    </w:p>
    <w:p w14:paraId="75CD42BC" w14:textId="77777777" w:rsidR="007C52F4" w:rsidRPr="00CC0F6F" w:rsidRDefault="007C52F4" w:rsidP="00A8663C">
      <w:pPr>
        <w:widowControl w:val="0"/>
        <w:snapToGrid w:val="0"/>
        <w:spacing w:after="0" w:line="240" w:lineRule="auto"/>
        <w:ind w:left="720"/>
        <w:rPr>
          <w:rFonts w:asciiTheme="minorHAnsi" w:hAnsiTheme="minorHAnsi" w:cstheme="minorHAnsi"/>
          <w:iCs/>
        </w:rPr>
      </w:pPr>
    </w:p>
    <w:p w14:paraId="48D0F2A2" w14:textId="4422CC98" w:rsidR="000A71A8" w:rsidRPr="006A3108" w:rsidRDefault="004970F9" w:rsidP="006A3108">
      <w:pPr>
        <w:widowControl w:val="0"/>
        <w:snapToGrid w:val="0"/>
        <w:spacing w:after="0" w:line="240" w:lineRule="auto"/>
        <w:ind w:left="354"/>
        <w:rPr>
          <w:rFonts w:asciiTheme="minorHAnsi" w:hAnsiTheme="minorHAnsi" w:cstheme="minorHAnsi"/>
        </w:rPr>
      </w:pPr>
      <w:r w:rsidRPr="006A3108">
        <w:rPr>
          <w:rFonts w:asciiTheme="minorHAnsi" w:hAnsiTheme="minorHAnsi" w:cstheme="minorHAnsi"/>
        </w:rPr>
        <w:t>Jury Reports and Event Debriefings</w:t>
      </w:r>
      <w:r w:rsidR="009A04EB" w:rsidRPr="006A3108">
        <w:rPr>
          <w:rFonts w:asciiTheme="minorHAnsi" w:hAnsiTheme="minorHAnsi" w:cstheme="minorHAnsi"/>
        </w:rPr>
        <w:t xml:space="preserve"> for both events have been published on the CIA webpage.</w:t>
      </w:r>
    </w:p>
    <w:p w14:paraId="41B3E308" w14:textId="18EE09AF" w:rsidR="009A04EB" w:rsidRDefault="00C67007" w:rsidP="006A3108">
      <w:pPr>
        <w:widowControl w:val="0"/>
        <w:snapToGrid w:val="0"/>
        <w:spacing w:after="0" w:line="240" w:lineRule="auto"/>
        <w:ind w:left="354"/>
        <w:rPr>
          <w:rFonts w:asciiTheme="minorHAnsi" w:hAnsiTheme="minorHAnsi" w:cstheme="minorHAnsi"/>
        </w:rPr>
      </w:pPr>
      <w:r w:rsidRPr="006A3108">
        <w:rPr>
          <w:rFonts w:asciiTheme="minorHAnsi" w:hAnsiTheme="minorHAnsi" w:cstheme="minorHAnsi"/>
        </w:rPr>
        <w:t>Discussion if the EVENT DEBRIEFING REPORTS should be published with the Jury Reports.</w:t>
      </w:r>
    </w:p>
    <w:p w14:paraId="7EF63E09" w14:textId="77777777" w:rsidR="006A3108" w:rsidRPr="006A3108" w:rsidRDefault="006A3108" w:rsidP="006A3108">
      <w:pPr>
        <w:widowControl w:val="0"/>
        <w:snapToGrid w:val="0"/>
        <w:spacing w:after="0" w:line="240" w:lineRule="auto"/>
        <w:ind w:left="354"/>
        <w:rPr>
          <w:rFonts w:asciiTheme="minorHAnsi" w:hAnsiTheme="minorHAnsi" w:cstheme="minorHAnsi"/>
        </w:rPr>
      </w:pPr>
    </w:p>
    <w:p w14:paraId="0C788BD0" w14:textId="3553F220" w:rsidR="00E96FDB" w:rsidRPr="00E3298F" w:rsidRDefault="00726B08"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Action on recommendations in Jury Reports</w:t>
      </w:r>
      <w:r w:rsidR="00281FDC" w:rsidRPr="00E3298F">
        <w:rPr>
          <w:rFonts w:asciiTheme="minorHAnsi" w:hAnsiTheme="minorHAnsi" w:cstheme="minorHAnsi"/>
          <w:b/>
          <w:bCs/>
          <w:u w:val="single"/>
        </w:rPr>
        <w:t>.</w:t>
      </w:r>
    </w:p>
    <w:p w14:paraId="48DC4E5E" w14:textId="77777777" w:rsidR="00CF0182" w:rsidRPr="006A3108" w:rsidRDefault="00CF0182" w:rsidP="006A3108">
      <w:pPr>
        <w:widowControl w:val="0"/>
        <w:snapToGrid w:val="0"/>
        <w:spacing w:after="0" w:line="240" w:lineRule="auto"/>
        <w:ind w:left="354"/>
        <w:rPr>
          <w:rFonts w:asciiTheme="minorHAnsi" w:hAnsiTheme="minorHAnsi" w:cstheme="minorHAnsi"/>
        </w:rPr>
      </w:pPr>
      <w:r w:rsidRPr="006A3108">
        <w:rPr>
          <w:rFonts w:asciiTheme="minorHAnsi" w:hAnsiTheme="minorHAnsi" w:cstheme="minorHAnsi"/>
        </w:rPr>
        <w:t>JB chair requested the CIA Secretary on Dec. 24, 2022 to forward the Jury Reports and Event Debriefing Reports for the two events above to the following SCs and WGs for consideration and action:</w:t>
      </w:r>
    </w:p>
    <w:p w14:paraId="46B7380D" w14:textId="77777777" w:rsidR="00CF0182" w:rsidRPr="00CF0182" w:rsidRDefault="00CF0182" w:rsidP="00CF0182">
      <w:pPr>
        <w:widowControl w:val="0"/>
        <w:numPr>
          <w:ilvl w:val="0"/>
          <w:numId w:val="32"/>
        </w:numPr>
        <w:snapToGrid w:val="0"/>
        <w:spacing w:after="0" w:line="240" w:lineRule="auto"/>
        <w:rPr>
          <w:rFonts w:asciiTheme="minorHAnsi" w:hAnsiTheme="minorHAnsi" w:cstheme="minorHAnsi"/>
          <w:iCs/>
          <w:lang w:val="en-GB"/>
        </w:rPr>
      </w:pPr>
      <w:r w:rsidRPr="00CF0182">
        <w:rPr>
          <w:rFonts w:asciiTheme="minorHAnsi" w:hAnsiTheme="minorHAnsi" w:cstheme="minorHAnsi"/>
          <w:iCs/>
          <w:lang w:val="en-GB"/>
        </w:rPr>
        <w:t>RSC and AA, AX, S1, Scoring WGs</w:t>
      </w:r>
    </w:p>
    <w:p w14:paraId="7DEE24A2" w14:textId="77777777" w:rsidR="00CF0182" w:rsidRPr="00CF0182" w:rsidRDefault="00CF0182" w:rsidP="00CF0182">
      <w:pPr>
        <w:widowControl w:val="0"/>
        <w:numPr>
          <w:ilvl w:val="0"/>
          <w:numId w:val="32"/>
        </w:numPr>
        <w:snapToGrid w:val="0"/>
        <w:spacing w:after="0" w:line="240" w:lineRule="auto"/>
        <w:rPr>
          <w:rFonts w:asciiTheme="minorHAnsi" w:hAnsiTheme="minorHAnsi" w:cstheme="minorHAnsi"/>
          <w:iCs/>
          <w:lang w:val="en-GB"/>
        </w:rPr>
      </w:pPr>
      <w:r w:rsidRPr="00CF0182">
        <w:rPr>
          <w:rFonts w:asciiTheme="minorHAnsi" w:hAnsiTheme="minorHAnsi" w:cstheme="minorHAnsi"/>
          <w:iCs/>
          <w:lang w:val="en-GB"/>
        </w:rPr>
        <w:t>NTSC</w:t>
      </w:r>
    </w:p>
    <w:p w14:paraId="340059DB" w14:textId="77777777" w:rsidR="00CF0182" w:rsidRPr="00CF0182" w:rsidRDefault="00CF0182" w:rsidP="00CF0182">
      <w:pPr>
        <w:widowControl w:val="0"/>
        <w:numPr>
          <w:ilvl w:val="0"/>
          <w:numId w:val="32"/>
        </w:numPr>
        <w:snapToGrid w:val="0"/>
        <w:spacing w:after="0" w:line="240" w:lineRule="auto"/>
        <w:rPr>
          <w:rFonts w:asciiTheme="minorHAnsi" w:hAnsiTheme="minorHAnsi" w:cstheme="minorHAnsi"/>
          <w:iCs/>
          <w:lang w:val="en-GB"/>
        </w:rPr>
      </w:pPr>
      <w:r w:rsidRPr="00CF0182">
        <w:rPr>
          <w:rFonts w:asciiTheme="minorHAnsi" w:hAnsiTheme="minorHAnsi" w:cstheme="minorHAnsi"/>
          <w:iCs/>
          <w:lang w:val="en-GB"/>
        </w:rPr>
        <w:t>EDS</w:t>
      </w:r>
    </w:p>
    <w:p w14:paraId="0C83FBE8" w14:textId="77777777" w:rsidR="00CF0182" w:rsidRPr="00CF0182" w:rsidRDefault="00CF0182" w:rsidP="00CF0182">
      <w:pPr>
        <w:widowControl w:val="0"/>
        <w:numPr>
          <w:ilvl w:val="0"/>
          <w:numId w:val="32"/>
        </w:numPr>
        <w:snapToGrid w:val="0"/>
        <w:spacing w:after="0" w:line="240" w:lineRule="auto"/>
        <w:rPr>
          <w:rFonts w:asciiTheme="minorHAnsi" w:hAnsiTheme="minorHAnsi" w:cstheme="minorHAnsi"/>
          <w:iCs/>
          <w:lang w:val="en-GB"/>
        </w:rPr>
      </w:pPr>
      <w:r w:rsidRPr="00CF0182">
        <w:rPr>
          <w:rFonts w:asciiTheme="minorHAnsi" w:hAnsiTheme="minorHAnsi" w:cstheme="minorHAnsi"/>
          <w:iCs/>
          <w:lang w:val="en-GB"/>
        </w:rPr>
        <w:t>CIA Event Organiser Support Subcommittee</w:t>
      </w:r>
    </w:p>
    <w:p w14:paraId="61181977" w14:textId="17EF2571" w:rsidR="00CF0182" w:rsidRDefault="00CF0182" w:rsidP="00CF0182">
      <w:pPr>
        <w:widowControl w:val="0"/>
        <w:numPr>
          <w:ilvl w:val="0"/>
          <w:numId w:val="32"/>
        </w:numPr>
        <w:snapToGrid w:val="0"/>
        <w:spacing w:after="0" w:line="240" w:lineRule="auto"/>
        <w:rPr>
          <w:rFonts w:asciiTheme="minorHAnsi" w:hAnsiTheme="minorHAnsi" w:cstheme="minorHAnsi"/>
          <w:iCs/>
          <w:lang w:val="en-GB"/>
        </w:rPr>
      </w:pPr>
      <w:r w:rsidRPr="00CF0182">
        <w:rPr>
          <w:rFonts w:asciiTheme="minorHAnsi" w:hAnsiTheme="minorHAnsi" w:cstheme="minorHAnsi"/>
          <w:iCs/>
          <w:lang w:val="en-GB"/>
        </w:rPr>
        <w:t>CIA Competitor Subcommittee</w:t>
      </w:r>
    </w:p>
    <w:p w14:paraId="4C7C2908" w14:textId="77777777" w:rsidR="00CF0182" w:rsidRDefault="00CF0182" w:rsidP="00CF0182">
      <w:pPr>
        <w:widowControl w:val="0"/>
        <w:snapToGrid w:val="0"/>
        <w:spacing w:after="0" w:line="240" w:lineRule="auto"/>
        <w:ind w:left="1080"/>
        <w:rPr>
          <w:rFonts w:asciiTheme="minorHAnsi" w:hAnsiTheme="minorHAnsi" w:cstheme="minorHAnsi"/>
          <w:iCs/>
          <w:lang w:val="en-GB"/>
        </w:rPr>
      </w:pPr>
    </w:p>
    <w:p w14:paraId="3089636C" w14:textId="512F2018" w:rsidR="00CF0182" w:rsidRPr="006A3108" w:rsidRDefault="00CF0182" w:rsidP="006A3108">
      <w:pPr>
        <w:widowControl w:val="0"/>
        <w:snapToGrid w:val="0"/>
        <w:spacing w:after="0" w:line="240" w:lineRule="auto"/>
        <w:ind w:left="354"/>
        <w:rPr>
          <w:rFonts w:asciiTheme="minorHAnsi" w:hAnsiTheme="minorHAnsi" w:cstheme="minorHAnsi"/>
        </w:rPr>
      </w:pPr>
      <w:r w:rsidRPr="006A3108">
        <w:rPr>
          <w:rFonts w:asciiTheme="minorHAnsi" w:hAnsiTheme="minorHAnsi" w:cstheme="minorHAnsi"/>
        </w:rPr>
        <w:t>Discussion of actions or comments received.</w:t>
      </w:r>
    </w:p>
    <w:p w14:paraId="163DEA76" w14:textId="60587F04" w:rsidR="002F5B88" w:rsidRPr="00CC0F6F" w:rsidRDefault="002F5B88" w:rsidP="002F5B88">
      <w:pPr>
        <w:widowControl w:val="0"/>
        <w:snapToGrid w:val="0"/>
        <w:spacing w:after="0" w:line="240" w:lineRule="auto"/>
        <w:rPr>
          <w:rFonts w:asciiTheme="minorHAnsi" w:hAnsiTheme="minorHAnsi" w:cstheme="minorHAnsi"/>
          <w:b/>
          <w:bCs/>
        </w:rPr>
      </w:pPr>
    </w:p>
    <w:p w14:paraId="0C788BD5" w14:textId="0680A50C" w:rsidR="00726B08" w:rsidRPr="00E3298F" w:rsidRDefault="00726B08"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Changes in rules</w:t>
      </w:r>
      <w:r w:rsidR="00E02BF5" w:rsidRPr="00E3298F">
        <w:rPr>
          <w:rFonts w:asciiTheme="minorHAnsi" w:hAnsiTheme="minorHAnsi" w:cstheme="minorHAnsi"/>
          <w:b/>
          <w:bCs/>
          <w:u w:val="single"/>
        </w:rPr>
        <w:t>.</w:t>
      </w:r>
    </w:p>
    <w:p w14:paraId="0C788BD6" w14:textId="08352B3C" w:rsidR="00726B08" w:rsidRPr="006A3108" w:rsidRDefault="00726B08" w:rsidP="006A3108">
      <w:pPr>
        <w:widowControl w:val="0"/>
        <w:snapToGrid w:val="0"/>
        <w:spacing w:after="0" w:line="240" w:lineRule="auto"/>
        <w:ind w:left="354"/>
        <w:rPr>
          <w:rFonts w:asciiTheme="minorHAnsi" w:hAnsiTheme="minorHAnsi" w:cstheme="minorHAnsi"/>
        </w:rPr>
      </w:pPr>
      <w:r w:rsidRPr="006A3108">
        <w:rPr>
          <w:rFonts w:asciiTheme="minorHAnsi" w:hAnsiTheme="minorHAnsi" w:cstheme="minorHAnsi"/>
        </w:rPr>
        <w:t>Sporting Code, MER, FAI Statutes and By-Laws</w:t>
      </w:r>
    </w:p>
    <w:p w14:paraId="7AC8481A" w14:textId="1615C951" w:rsidR="002F5B88" w:rsidRPr="006A3108" w:rsidRDefault="002F5B88" w:rsidP="006A3108">
      <w:pPr>
        <w:widowControl w:val="0"/>
        <w:snapToGrid w:val="0"/>
        <w:spacing w:after="0" w:line="240" w:lineRule="auto"/>
        <w:ind w:left="354"/>
        <w:rPr>
          <w:rFonts w:asciiTheme="minorHAnsi" w:hAnsiTheme="minorHAnsi" w:cstheme="minorHAnsi"/>
        </w:rPr>
      </w:pPr>
      <w:r w:rsidRPr="006A3108">
        <w:rPr>
          <w:rFonts w:asciiTheme="minorHAnsi" w:hAnsiTheme="minorHAnsi" w:cstheme="minorHAnsi"/>
        </w:rPr>
        <w:t>Hiropon to report</w:t>
      </w:r>
    </w:p>
    <w:p w14:paraId="5CD8F78C" w14:textId="77777777" w:rsidR="000C3021" w:rsidRPr="00CC0F6F" w:rsidRDefault="000C3021" w:rsidP="000C3021">
      <w:pPr>
        <w:widowControl w:val="0"/>
        <w:snapToGrid w:val="0"/>
        <w:spacing w:after="0" w:line="240" w:lineRule="auto"/>
        <w:ind w:left="1440"/>
        <w:rPr>
          <w:rFonts w:asciiTheme="minorHAnsi" w:hAnsiTheme="minorHAnsi" w:cstheme="minorHAnsi"/>
          <w:i/>
        </w:rPr>
      </w:pPr>
    </w:p>
    <w:p w14:paraId="0C788BD7" w14:textId="1EDE35BF" w:rsidR="00726B08" w:rsidRPr="00E3298F" w:rsidRDefault="00726B08"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Jury Handbook update and discussion</w:t>
      </w:r>
      <w:r w:rsidR="00281FDC" w:rsidRPr="00E3298F">
        <w:rPr>
          <w:rFonts w:asciiTheme="minorHAnsi" w:hAnsiTheme="minorHAnsi" w:cstheme="minorHAnsi"/>
          <w:b/>
          <w:bCs/>
          <w:u w:val="single"/>
        </w:rPr>
        <w:t>.</w:t>
      </w:r>
    </w:p>
    <w:p w14:paraId="017833F7" w14:textId="77777777" w:rsidR="002F5B88" w:rsidRPr="00CC0F6F" w:rsidRDefault="002F5B88" w:rsidP="006A3108">
      <w:pPr>
        <w:widowControl w:val="0"/>
        <w:snapToGrid w:val="0"/>
        <w:spacing w:after="0" w:line="240" w:lineRule="auto"/>
        <w:ind w:left="354"/>
        <w:rPr>
          <w:rFonts w:asciiTheme="minorHAnsi" w:hAnsiTheme="minorHAnsi" w:cstheme="minorHAnsi"/>
        </w:rPr>
      </w:pPr>
      <w:r w:rsidRPr="00CC0F6F">
        <w:rPr>
          <w:rFonts w:asciiTheme="minorHAnsi" w:hAnsiTheme="minorHAnsi" w:cstheme="minorHAnsi"/>
        </w:rPr>
        <w:t>Sporting Code GS and S1 modifications</w:t>
      </w:r>
    </w:p>
    <w:p w14:paraId="7B6E2FE4" w14:textId="2696C595" w:rsidR="002F5B88" w:rsidRPr="006A3108" w:rsidRDefault="006A3108" w:rsidP="006A3108">
      <w:pPr>
        <w:widowControl w:val="0"/>
        <w:snapToGrid w:val="0"/>
        <w:spacing w:after="0" w:line="240" w:lineRule="auto"/>
        <w:ind w:left="354"/>
        <w:rPr>
          <w:rFonts w:asciiTheme="minorHAnsi" w:hAnsiTheme="minorHAnsi" w:cstheme="minorHAnsi"/>
        </w:rPr>
      </w:pPr>
      <w:r>
        <w:rPr>
          <w:rFonts w:asciiTheme="minorHAnsi" w:hAnsiTheme="minorHAnsi" w:cstheme="minorHAnsi"/>
        </w:rPr>
        <w:t xml:space="preserve">JG </w:t>
      </w:r>
      <w:r w:rsidR="002F5B88" w:rsidRPr="006A3108">
        <w:rPr>
          <w:rFonts w:asciiTheme="minorHAnsi" w:hAnsiTheme="minorHAnsi" w:cstheme="minorHAnsi"/>
        </w:rPr>
        <w:t>to report</w:t>
      </w:r>
    </w:p>
    <w:p w14:paraId="4F528FFC" w14:textId="77777777" w:rsidR="002F5B88" w:rsidRPr="00CC0F6F" w:rsidRDefault="002F5B88" w:rsidP="002F5B88">
      <w:pPr>
        <w:widowControl w:val="0"/>
        <w:snapToGrid w:val="0"/>
        <w:spacing w:after="0" w:line="240" w:lineRule="auto"/>
        <w:ind w:left="720"/>
        <w:rPr>
          <w:rFonts w:asciiTheme="minorHAnsi" w:hAnsiTheme="minorHAnsi" w:cstheme="minorHAnsi"/>
          <w:b/>
          <w:bCs/>
          <w:color w:val="FF0000"/>
        </w:rPr>
      </w:pPr>
    </w:p>
    <w:p w14:paraId="0C788BD8" w14:textId="6C233999" w:rsidR="00C723BB" w:rsidRPr="006A3108" w:rsidRDefault="00726B08"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6A3108">
        <w:rPr>
          <w:rFonts w:asciiTheme="minorHAnsi" w:hAnsiTheme="minorHAnsi" w:cstheme="minorHAnsi"/>
          <w:b/>
          <w:bCs/>
          <w:u w:val="single"/>
        </w:rPr>
        <w:t>Update of CIA jurors lists</w:t>
      </w:r>
      <w:r w:rsidR="00281FDC" w:rsidRPr="006A3108">
        <w:rPr>
          <w:rFonts w:asciiTheme="minorHAnsi" w:hAnsiTheme="minorHAnsi" w:cstheme="minorHAnsi"/>
          <w:b/>
          <w:bCs/>
          <w:u w:val="single"/>
        </w:rPr>
        <w:t>.</w:t>
      </w:r>
    </w:p>
    <w:p w14:paraId="6F8E7530" w14:textId="77777777" w:rsidR="000C3021" w:rsidRPr="00CC0F6F" w:rsidRDefault="000C3021" w:rsidP="000C3021">
      <w:pPr>
        <w:pStyle w:val="ListParagraph"/>
        <w:widowControl w:val="0"/>
        <w:numPr>
          <w:ilvl w:val="0"/>
          <w:numId w:val="29"/>
        </w:numPr>
        <w:snapToGrid w:val="0"/>
        <w:spacing w:after="0" w:line="240" w:lineRule="auto"/>
        <w:rPr>
          <w:rFonts w:asciiTheme="minorHAnsi" w:hAnsiTheme="minorHAnsi" w:cstheme="minorHAnsi"/>
        </w:rPr>
      </w:pPr>
      <w:r w:rsidRPr="00CC0F6F">
        <w:rPr>
          <w:rFonts w:asciiTheme="minorHAnsi" w:hAnsiTheme="minorHAnsi" w:cstheme="minorHAnsi"/>
        </w:rPr>
        <w:t>Update of CIA Jurors and Jurors Email lists</w:t>
      </w:r>
    </w:p>
    <w:p w14:paraId="7D5B4226" w14:textId="5D06ABF9" w:rsidR="000C3021" w:rsidRDefault="000C3021" w:rsidP="000C3021">
      <w:pPr>
        <w:pStyle w:val="ListParagraph"/>
        <w:widowControl w:val="0"/>
        <w:numPr>
          <w:ilvl w:val="0"/>
          <w:numId w:val="29"/>
        </w:numPr>
        <w:snapToGrid w:val="0"/>
        <w:spacing w:after="0" w:line="240" w:lineRule="auto"/>
        <w:rPr>
          <w:rFonts w:asciiTheme="minorHAnsi" w:hAnsiTheme="minorHAnsi" w:cstheme="minorHAnsi"/>
        </w:rPr>
      </w:pPr>
      <w:r w:rsidRPr="00CC0F6F">
        <w:rPr>
          <w:rFonts w:asciiTheme="minorHAnsi" w:hAnsiTheme="minorHAnsi" w:cstheme="minorHAnsi"/>
        </w:rPr>
        <w:t xml:space="preserve">Update of Jury Statistics / Names &amp; Events file </w:t>
      </w:r>
    </w:p>
    <w:p w14:paraId="640053B6" w14:textId="77777777" w:rsidR="00CF0182" w:rsidRPr="00CC0F6F" w:rsidRDefault="00CF0182" w:rsidP="00CF0182">
      <w:pPr>
        <w:pStyle w:val="ListParagraph"/>
        <w:widowControl w:val="0"/>
        <w:snapToGrid w:val="0"/>
        <w:spacing w:after="0" w:line="240" w:lineRule="auto"/>
        <w:ind w:left="1440"/>
        <w:rPr>
          <w:rFonts w:asciiTheme="minorHAnsi" w:hAnsiTheme="minorHAnsi" w:cstheme="minorHAnsi"/>
        </w:rPr>
      </w:pPr>
    </w:p>
    <w:p w14:paraId="10960371" w14:textId="0470320B" w:rsidR="00055207" w:rsidRPr="00E3298F" w:rsidRDefault="00055207"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AOB</w:t>
      </w:r>
    </w:p>
    <w:p w14:paraId="5F3C80D9" w14:textId="77777777" w:rsidR="00055207" w:rsidRPr="00055207" w:rsidRDefault="00055207" w:rsidP="00055207">
      <w:pPr>
        <w:widowControl w:val="0"/>
        <w:snapToGrid w:val="0"/>
        <w:spacing w:after="0" w:line="240" w:lineRule="auto"/>
        <w:ind w:left="720"/>
        <w:rPr>
          <w:rFonts w:asciiTheme="minorHAnsi" w:hAnsiTheme="minorHAnsi" w:cstheme="minorHAnsi"/>
        </w:rPr>
      </w:pPr>
    </w:p>
    <w:p w14:paraId="0C788BDA" w14:textId="0F782E54" w:rsidR="006212CB" w:rsidRPr="00E3298F" w:rsidRDefault="00DA1389"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Next meeting</w:t>
      </w:r>
      <w:r w:rsidR="00281FDC" w:rsidRPr="00E3298F">
        <w:rPr>
          <w:rFonts w:asciiTheme="minorHAnsi" w:hAnsiTheme="minorHAnsi" w:cstheme="minorHAnsi"/>
          <w:b/>
          <w:bCs/>
          <w:u w:val="single"/>
        </w:rPr>
        <w:t>.</w:t>
      </w:r>
    </w:p>
    <w:p w14:paraId="5AF51508" w14:textId="0734AB5A" w:rsidR="000C3021" w:rsidRPr="00CC0F6F" w:rsidRDefault="000C3021" w:rsidP="000C3021">
      <w:pPr>
        <w:widowControl w:val="0"/>
        <w:snapToGrid w:val="0"/>
        <w:spacing w:after="0" w:line="240" w:lineRule="auto"/>
        <w:ind w:left="720"/>
        <w:rPr>
          <w:rFonts w:asciiTheme="minorHAnsi" w:hAnsiTheme="minorHAnsi" w:cstheme="minorHAnsi"/>
          <w:b/>
          <w:bCs/>
        </w:rPr>
      </w:pPr>
    </w:p>
    <w:p w14:paraId="52FC5105" w14:textId="61DDDCEC" w:rsidR="001267ED" w:rsidRPr="00E3298F" w:rsidRDefault="008D7A1E" w:rsidP="006A3108">
      <w:pPr>
        <w:widowControl w:val="0"/>
        <w:numPr>
          <w:ilvl w:val="0"/>
          <w:numId w:val="9"/>
        </w:numPr>
        <w:snapToGrid w:val="0"/>
        <w:spacing w:after="0" w:line="240" w:lineRule="auto"/>
        <w:ind w:left="354" w:hanging="357"/>
        <w:rPr>
          <w:rFonts w:asciiTheme="minorHAnsi" w:hAnsiTheme="minorHAnsi" w:cstheme="minorHAnsi"/>
          <w:b/>
          <w:bCs/>
          <w:u w:val="single"/>
        </w:rPr>
      </w:pPr>
      <w:r w:rsidRPr="00E3298F">
        <w:rPr>
          <w:rFonts w:asciiTheme="minorHAnsi" w:hAnsiTheme="minorHAnsi" w:cstheme="minorHAnsi"/>
          <w:b/>
          <w:bCs/>
          <w:u w:val="single"/>
        </w:rPr>
        <w:t>Jury Board members 2023</w:t>
      </w:r>
    </w:p>
    <w:p w14:paraId="1771425F" w14:textId="6F0BFAEB" w:rsidR="008D7A1E" w:rsidRPr="00CC0F6F" w:rsidRDefault="008D7A1E" w:rsidP="008D7A1E">
      <w:pPr>
        <w:pStyle w:val="ListParagraph"/>
        <w:widowControl w:val="0"/>
        <w:snapToGrid w:val="0"/>
        <w:spacing w:after="0" w:line="240" w:lineRule="auto"/>
        <w:rPr>
          <w:rFonts w:asciiTheme="minorHAnsi" w:hAnsiTheme="minorHAnsi" w:cstheme="minorHAnsi"/>
        </w:rPr>
      </w:pPr>
    </w:p>
    <w:p w14:paraId="39A6035B" w14:textId="036792F9" w:rsidR="008D7A1E" w:rsidRPr="00CC0F6F" w:rsidRDefault="008D7A1E" w:rsidP="006A3108">
      <w:pPr>
        <w:pStyle w:val="ListParagraph"/>
        <w:widowControl w:val="0"/>
        <w:snapToGrid w:val="0"/>
        <w:spacing w:after="0" w:line="240" w:lineRule="auto"/>
        <w:ind w:left="354"/>
        <w:rPr>
          <w:rFonts w:asciiTheme="minorHAnsi" w:hAnsiTheme="minorHAnsi" w:cstheme="minorHAnsi"/>
        </w:rPr>
      </w:pPr>
      <w:r w:rsidRPr="00CC0F6F">
        <w:rPr>
          <w:rFonts w:asciiTheme="minorHAnsi" w:hAnsiTheme="minorHAnsi" w:cstheme="minorHAnsi"/>
        </w:rPr>
        <w:t>Suggested JB composition:</w:t>
      </w:r>
    </w:p>
    <w:p w14:paraId="377DFD73" w14:textId="7770F7F2" w:rsidR="008D7A1E" w:rsidRPr="00CC0F6F" w:rsidRDefault="008D7A1E" w:rsidP="006A3108">
      <w:pPr>
        <w:pStyle w:val="ListParagraph"/>
        <w:widowControl w:val="0"/>
        <w:snapToGrid w:val="0"/>
        <w:spacing w:after="0" w:line="240" w:lineRule="auto"/>
        <w:ind w:left="354"/>
        <w:rPr>
          <w:rFonts w:asciiTheme="minorHAnsi" w:hAnsiTheme="minorHAnsi" w:cstheme="minorHAnsi"/>
        </w:rPr>
      </w:pPr>
    </w:p>
    <w:p w14:paraId="116A7128" w14:textId="77777777" w:rsidR="008D7A1E" w:rsidRPr="00CC0F6F" w:rsidRDefault="008D7A1E" w:rsidP="006A3108">
      <w:pPr>
        <w:widowControl w:val="0"/>
        <w:tabs>
          <w:tab w:val="left" w:pos="1380"/>
        </w:tabs>
        <w:snapToGrid w:val="0"/>
        <w:spacing w:after="0" w:line="240" w:lineRule="auto"/>
        <w:ind w:left="354"/>
        <w:rPr>
          <w:rFonts w:asciiTheme="minorHAnsi" w:hAnsiTheme="minorHAnsi" w:cstheme="minorHAnsi"/>
          <w:lang w:val="en-GB"/>
        </w:rPr>
      </w:pPr>
      <w:r w:rsidRPr="00CC0F6F">
        <w:rPr>
          <w:rFonts w:asciiTheme="minorHAnsi" w:hAnsiTheme="minorHAnsi" w:cstheme="minorHAnsi"/>
          <w:lang w:val="en-GB"/>
        </w:rPr>
        <w:t>Chairman</w:t>
      </w:r>
      <w:r w:rsidRPr="00CC0F6F">
        <w:rPr>
          <w:rFonts w:asciiTheme="minorHAnsi" w:hAnsiTheme="minorHAnsi" w:cstheme="minorHAnsi"/>
          <w:lang w:val="en-GB"/>
        </w:rPr>
        <w:tab/>
      </w:r>
      <w:r w:rsidRPr="00CC0F6F">
        <w:rPr>
          <w:rFonts w:asciiTheme="minorHAnsi" w:hAnsiTheme="minorHAnsi" w:cstheme="minorHAnsi"/>
          <w:lang w:val="nl-NL"/>
        </w:rPr>
        <w:t>Jean Claude Weber (LUX)</w:t>
      </w:r>
      <w:r w:rsidRPr="00CC0F6F">
        <w:rPr>
          <w:rFonts w:asciiTheme="minorHAnsi" w:hAnsiTheme="minorHAnsi" w:cstheme="minorHAnsi"/>
          <w:lang w:val="en-GB"/>
        </w:rPr>
        <w:t xml:space="preserve"> </w:t>
      </w:r>
      <w:r w:rsidRPr="00CC0F6F">
        <w:rPr>
          <w:rFonts w:asciiTheme="minorHAnsi" w:hAnsiTheme="minorHAnsi" w:cstheme="minorHAnsi"/>
          <w:lang w:val="en-GB"/>
        </w:rPr>
        <w:tab/>
        <w:t>Jury Reports</w:t>
      </w:r>
    </w:p>
    <w:p w14:paraId="3B83D004" w14:textId="77777777" w:rsidR="008D7A1E" w:rsidRPr="00CC0F6F" w:rsidRDefault="008D7A1E" w:rsidP="006A3108">
      <w:pPr>
        <w:widowControl w:val="0"/>
        <w:tabs>
          <w:tab w:val="left" w:pos="1380"/>
        </w:tabs>
        <w:snapToGrid w:val="0"/>
        <w:spacing w:after="0" w:line="240" w:lineRule="auto"/>
        <w:ind w:left="354"/>
        <w:rPr>
          <w:rFonts w:asciiTheme="minorHAnsi" w:hAnsiTheme="minorHAnsi" w:cstheme="minorHAnsi"/>
          <w:lang w:val="nl-NL"/>
        </w:rPr>
      </w:pPr>
      <w:r w:rsidRPr="00CC0F6F">
        <w:rPr>
          <w:rFonts w:asciiTheme="minorHAnsi" w:hAnsiTheme="minorHAnsi" w:cstheme="minorHAnsi"/>
        </w:rPr>
        <w:t>Members:</w:t>
      </w:r>
      <w:r w:rsidRPr="00CC0F6F">
        <w:rPr>
          <w:rFonts w:asciiTheme="minorHAnsi" w:hAnsiTheme="minorHAnsi" w:cstheme="minorHAnsi"/>
          <w:lang w:val="nl-NL"/>
        </w:rPr>
        <w:tab/>
        <w:t>Hans Åkerstedt (SWE)</w:t>
      </w:r>
      <w:r w:rsidRPr="00CC0F6F">
        <w:rPr>
          <w:rFonts w:asciiTheme="minorHAnsi" w:hAnsiTheme="minorHAnsi" w:cstheme="minorHAnsi"/>
          <w:lang w:val="nl-NL"/>
        </w:rPr>
        <w:tab/>
      </w:r>
      <w:r w:rsidRPr="00CC0F6F">
        <w:rPr>
          <w:rFonts w:asciiTheme="minorHAnsi" w:hAnsiTheme="minorHAnsi" w:cstheme="minorHAnsi"/>
          <w:lang w:val="nl-NL"/>
        </w:rPr>
        <w:tab/>
      </w:r>
      <w:r w:rsidRPr="00CC0F6F">
        <w:rPr>
          <w:rFonts w:asciiTheme="minorHAnsi" w:hAnsiTheme="minorHAnsi" w:cstheme="minorHAnsi"/>
          <w:lang w:val="en-GB"/>
        </w:rPr>
        <w:t>Statistics: Jurors &amp; Events</w:t>
      </w:r>
    </w:p>
    <w:p w14:paraId="4AD0040B" w14:textId="7B98484D" w:rsidR="008D7A1E" w:rsidRPr="00CC0F6F" w:rsidRDefault="008D7A1E" w:rsidP="006A3108">
      <w:pPr>
        <w:widowControl w:val="0"/>
        <w:tabs>
          <w:tab w:val="left" w:pos="1380"/>
        </w:tabs>
        <w:snapToGrid w:val="0"/>
        <w:spacing w:after="0" w:line="240" w:lineRule="auto"/>
        <w:ind w:left="354"/>
        <w:rPr>
          <w:rFonts w:asciiTheme="minorHAnsi" w:hAnsiTheme="minorHAnsi" w:cstheme="minorHAnsi"/>
          <w:lang w:val="nl-NL"/>
        </w:rPr>
      </w:pPr>
      <w:r w:rsidRPr="00CC0F6F">
        <w:rPr>
          <w:rFonts w:asciiTheme="minorHAnsi" w:hAnsiTheme="minorHAnsi" w:cstheme="minorHAnsi"/>
          <w:lang w:val="nl-NL"/>
        </w:rPr>
        <w:t xml:space="preserve">               </w:t>
      </w:r>
      <w:r w:rsidRPr="00CC0F6F">
        <w:rPr>
          <w:rFonts w:asciiTheme="minorHAnsi" w:hAnsiTheme="minorHAnsi" w:cstheme="minorHAnsi"/>
          <w:lang w:val="nl-NL"/>
        </w:rPr>
        <w:tab/>
        <w:t>Hiromori Soejima (JPN)</w:t>
      </w:r>
      <w:r w:rsidRPr="00CC0F6F">
        <w:rPr>
          <w:rFonts w:asciiTheme="minorHAnsi" w:hAnsiTheme="minorHAnsi" w:cstheme="minorHAnsi"/>
          <w:lang w:val="en-GB"/>
        </w:rPr>
        <w:t xml:space="preserve"> </w:t>
      </w:r>
      <w:r w:rsidRPr="00CC0F6F">
        <w:rPr>
          <w:rFonts w:asciiTheme="minorHAnsi" w:hAnsiTheme="minorHAnsi" w:cstheme="minorHAnsi"/>
          <w:lang w:val="en-GB"/>
        </w:rPr>
        <w:tab/>
      </w:r>
      <w:r w:rsidR="00CF0182">
        <w:rPr>
          <w:rFonts w:asciiTheme="minorHAnsi" w:hAnsiTheme="minorHAnsi" w:cstheme="minorHAnsi"/>
          <w:lang w:val="en-GB"/>
        </w:rPr>
        <w:tab/>
      </w:r>
      <w:r w:rsidRPr="00CC0F6F">
        <w:rPr>
          <w:rFonts w:asciiTheme="minorHAnsi" w:hAnsiTheme="minorHAnsi" w:cstheme="minorHAnsi"/>
          <w:lang w:val="en-GB"/>
        </w:rPr>
        <w:t>Communication : Jurors &amp; CIA</w:t>
      </w:r>
    </w:p>
    <w:p w14:paraId="2937E4A0" w14:textId="77777777" w:rsidR="008D7A1E" w:rsidRPr="00CC0F6F" w:rsidRDefault="008D7A1E" w:rsidP="006A3108">
      <w:pPr>
        <w:widowControl w:val="0"/>
        <w:tabs>
          <w:tab w:val="left" w:pos="1380"/>
        </w:tabs>
        <w:snapToGrid w:val="0"/>
        <w:spacing w:after="0" w:line="240" w:lineRule="auto"/>
        <w:ind w:left="1074"/>
        <w:rPr>
          <w:rFonts w:asciiTheme="minorHAnsi" w:hAnsiTheme="minorHAnsi" w:cstheme="minorHAnsi"/>
          <w:lang w:val="nl-NL"/>
        </w:rPr>
      </w:pPr>
      <w:r w:rsidRPr="00CC0F6F">
        <w:rPr>
          <w:rFonts w:asciiTheme="minorHAnsi" w:hAnsiTheme="minorHAnsi" w:cstheme="minorHAnsi"/>
          <w:lang w:val="nl-NL"/>
        </w:rPr>
        <w:tab/>
        <w:t>Les Purfield (GBR)</w:t>
      </w:r>
      <w:r w:rsidRPr="00CC0F6F">
        <w:rPr>
          <w:rFonts w:asciiTheme="minorHAnsi" w:hAnsiTheme="minorHAnsi" w:cstheme="minorHAnsi"/>
          <w:lang w:val="en-GB"/>
        </w:rPr>
        <w:t xml:space="preserve"> </w:t>
      </w:r>
      <w:r w:rsidRPr="00CC0F6F">
        <w:rPr>
          <w:rFonts w:asciiTheme="minorHAnsi" w:hAnsiTheme="minorHAnsi" w:cstheme="minorHAnsi"/>
          <w:lang w:val="en-GB"/>
        </w:rPr>
        <w:tab/>
      </w:r>
      <w:r w:rsidRPr="00CC0F6F">
        <w:rPr>
          <w:rFonts w:asciiTheme="minorHAnsi" w:hAnsiTheme="minorHAnsi" w:cstheme="minorHAnsi"/>
          <w:lang w:val="en-GB"/>
        </w:rPr>
        <w:tab/>
        <w:t>Jurors Testing</w:t>
      </w:r>
    </w:p>
    <w:p w14:paraId="604AA4AA" w14:textId="2D6A31EB" w:rsidR="008D7A1E" w:rsidRPr="00CC0F6F" w:rsidRDefault="008D7A1E" w:rsidP="006A3108">
      <w:pPr>
        <w:widowControl w:val="0"/>
        <w:tabs>
          <w:tab w:val="left" w:pos="1380"/>
        </w:tabs>
        <w:snapToGrid w:val="0"/>
        <w:spacing w:after="0" w:line="240" w:lineRule="auto"/>
        <w:ind w:left="1074"/>
        <w:rPr>
          <w:rFonts w:asciiTheme="minorHAnsi" w:hAnsiTheme="minorHAnsi" w:cstheme="minorHAnsi"/>
          <w:lang w:val="nl-NL"/>
        </w:rPr>
      </w:pPr>
      <w:r w:rsidRPr="00CC0F6F">
        <w:rPr>
          <w:rFonts w:asciiTheme="minorHAnsi" w:hAnsiTheme="minorHAnsi" w:cstheme="minorHAnsi"/>
          <w:lang w:val="nl-NL"/>
        </w:rPr>
        <w:tab/>
        <w:t>John Grubbstrom (SWE)</w:t>
      </w:r>
      <w:r w:rsidRPr="00CC0F6F">
        <w:rPr>
          <w:rFonts w:asciiTheme="minorHAnsi" w:hAnsiTheme="minorHAnsi" w:cstheme="minorHAnsi"/>
          <w:lang w:val="en-GB"/>
        </w:rPr>
        <w:t xml:space="preserve"> </w:t>
      </w:r>
      <w:r w:rsidRPr="00CC0F6F">
        <w:rPr>
          <w:rFonts w:asciiTheme="minorHAnsi" w:hAnsiTheme="minorHAnsi" w:cstheme="minorHAnsi"/>
          <w:lang w:val="en-GB"/>
        </w:rPr>
        <w:tab/>
      </w:r>
      <w:r w:rsidR="006A3108">
        <w:rPr>
          <w:rFonts w:asciiTheme="minorHAnsi" w:hAnsiTheme="minorHAnsi" w:cstheme="minorHAnsi"/>
          <w:lang w:val="en-GB"/>
        </w:rPr>
        <w:tab/>
      </w:r>
      <w:r w:rsidRPr="00CC0F6F">
        <w:rPr>
          <w:rFonts w:asciiTheme="minorHAnsi" w:hAnsiTheme="minorHAnsi" w:cstheme="minorHAnsi"/>
          <w:lang w:val="en-GB"/>
        </w:rPr>
        <w:t>Jury Handbook &amp; Rules</w:t>
      </w:r>
    </w:p>
    <w:p w14:paraId="50BC1093" w14:textId="0030248F" w:rsidR="00055207" w:rsidRDefault="00055207" w:rsidP="00055207">
      <w:pPr>
        <w:widowControl w:val="0"/>
        <w:snapToGrid w:val="0"/>
        <w:spacing w:after="0" w:line="240" w:lineRule="auto"/>
        <w:rPr>
          <w:rFonts w:asciiTheme="minorHAnsi" w:hAnsiTheme="minorHAnsi" w:cstheme="minorHAnsi"/>
          <w:lang w:val="nl-NL"/>
        </w:rPr>
      </w:pPr>
    </w:p>
    <w:p w14:paraId="7F90E6FB" w14:textId="288CB605" w:rsidR="00055207" w:rsidRPr="00055207" w:rsidRDefault="00055207" w:rsidP="00055207">
      <w:pPr>
        <w:widowControl w:val="0"/>
        <w:snapToGrid w:val="0"/>
        <w:spacing w:after="0" w:line="240" w:lineRule="auto"/>
        <w:rPr>
          <w:rFonts w:asciiTheme="minorHAnsi" w:hAnsiTheme="minorHAnsi" w:cstheme="minorHAnsi"/>
          <w:lang w:val="nl-NL"/>
        </w:rPr>
      </w:pPr>
      <w:r>
        <w:rPr>
          <w:rFonts w:asciiTheme="minorHAnsi" w:hAnsiTheme="minorHAnsi" w:cstheme="minorHAnsi"/>
          <w:lang w:val="nl-NL"/>
        </w:rPr>
        <w:t>EoD</w:t>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r>
      <w:r>
        <w:rPr>
          <w:rFonts w:asciiTheme="minorHAnsi" w:hAnsiTheme="minorHAnsi" w:cstheme="minorHAnsi"/>
          <w:lang w:val="nl-NL"/>
        </w:rPr>
        <w:tab/>
        <w:t>JWE Dec. 2</w:t>
      </w:r>
      <w:r w:rsidR="00B06DAD">
        <w:rPr>
          <w:rFonts w:asciiTheme="minorHAnsi" w:hAnsiTheme="minorHAnsi" w:cstheme="minorHAnsi"/>
          <w:lang w:val="nl-NL"/>
        </w:rPr>
        <w:t>8</w:t>
      </w:r>
      <w:r>
        <w:rPr>
          <w:rFonts w:asciiTheme="minorHAnsi" w:hAnsiTheme="minorHAnsi" w:cstheme="minorHAnsi"/>
          <w:lang w:val="nl-NL"/>
        </w:rPr>
        <w:t>, 2022</w:t>
      </w:r>
    </w:p>
    <w:sectPr w:rsidR="00055207" w:rsidRPr="00055207" w:rsidSect="006212CB">
      <w:headerReference w:type="default" r:id="rId10"/>
      <w:footerReference w:type="default" r:id="rId11"/>
      <w:pgSz w:w="12240" w:h="15840"/>
      <w:pgMar w:top="1418" w:right="1440" w:bottom="1135" w:left="1440" w:header="284" w:footer="1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201C" w14:textId="77777777" w:rsidR="00AE563B" w:rsidRDefault="00AE563B">
      <w:pPr>
        <w:spacing w:after="0" w:line="240" w:lineRule="auto"/>
      </w:pPr>
      <w:r>
        <w:separator/>
      </w:r>
    </w:p>
  </w:endnote>
  <w:endnote w:type="continuationSeparator" w:id="0">
    <w:p w14:paraId="2FDBE92B" w14:textId="77777777" w:rsidR="00AE563B" w:rsidRDefault="00AE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8BE1" w14:textId="77777777" w:rsidR="0063055F" w:rsidRDefault="0063055F">
    <w:pPr>
      <w:pStyle w:val="Footer"/>
      <w:jc w:val="center"/>
    </w:pPr>
    <w:r>
      <w:t xml:space="preserve">Page </w:t>
    </w:r>
    <w:r>
      <w:rPr>
        <w:b/>
        <w:bCs/>
      </w:rPr>
      <w:fldChar w:fldCharType="begin"/>
    </w:r>
    <w:r>
      <w:rPr>
        <w:b/>
        <w:bCs/>
      </w:rPr>
      <w:instrText xml:space="preserve"> PAGE </w:instrText>
    </w:r>
    <w:r>
      <w:rPr>
        <w:b/>
        <w:bCs/>
      </w:rPr>
      <w:fldChar w:fldCharType="separate"/>
    </w:r>
    <w:r w:rsidR="00F55A81">
      <w:rPr>
        <w:b/>
        <w:bCs/>
        <w:noProof/>
      </w:rPr>
      <w:t>1</w:t>
    </w:r>
    <w:r>
      <w:rPr>
        <w:b/>
        <w:bCs/>
      </w:rPr>
      <w:fldChar w:fldCharType="end"/>
    </w:r>
    <w:r>
      <w:t xml:space="preserve"> of </w:t>
    </w:r>
    <w:r>
      <w:rPr>
        <w:b/>
        <w:bCs/>
      </w:rPr>
      <w:fldChar w:fldCharType="begin"/>
    </w:r>
    <w:r>
      <w:rPr>
        <w:b/>
        <w:bCs/>
      </w:rPr>
      <w:instrText xml:space="preserve"> NUMPAGES \*Arabic </w:instrText>
    </w:r>
    <w:r>
      <w:rPr>
        <w:b/>
        <w:bCs/>
      </w:rPr>
      <w:fldChar w:fldCharType="separate"/>
    </w:r>
    <w:r w:rsidR="00F55A81">
      <w:rPr>
        <w:b/>
        <w:bCs/>
        <w:noProof/>
      </w:rPr>
      <w:t>2</w:t>
    </w:r>
    <w:r>
      <w:rPr>
        <w:b/>
        <w:bCs/>
      </w:rPr>
      <w:fldChar w:fldCharType="end"/>
    </w:r>
  </w:p>
  <w:p w14:paraId="0C788BE2" w14:textId="77777777" w:rsidR="0063055F" w:rsidRDefault="00630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1520" w14:textId="77777777" w:rsidR="00AE563B" w:rsidRDefault="00AE563B">
      <w:pPr>
        <w:spacing w:after="0" w:line="240" w:lineRule="auto"/>
      </w:pPr>
      <w:r>
        <w:separator/>
      </w:r>
    </w:p>
  </w:footnote>
  <w:footnote w:type="continuationSeparator" w:id="0">
    <w:p w14:paraId="3592A2ED" w14:textId="77777777" w:rsidR="00AE563B" w:rsidRDefault="00AE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8BE0" w14:textId="1BBBCB4F" w:rsidR="0063055F" w:rsidRDefault="0063055F" w:rsidP="00330B96">
    <w:pPr>
      <w:pStyle w:val="Header"/>
      <w:jc w:val="center"/>
      <w:rPr>
        <w:i/>
      </w:rPr>
    </w:pPr>
    <w:r>
      <w:rPr>
        <w:i/>
      </w:rPr>
      <w:t>CIA</w:t>
    </w:r>
    <w:r w:rsidR="002B7225">
      <w:rPr>
        <w:i/>
      </w:rPr>
      <w:t xml:space="preserve"> Jury Board</w:t>
    </w:r>
    <w:r>
      <w:rPr>
        <w:i/>
      </w:rPr>
      <w:t xml:space="preserve"> </w:t>
    </w:r>
    <w:r w:rsidR="002509AE">
      <w:rPr>
        <w:i/>
      </w:rPr>
      <w:t xml:space="preserve">- March 2023 Meeting </w:t>
    </w:r>
    <w:r>
      <w:rPr>
        <w:i/>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6B1132"/>
    <w:multiLevelType w:val="hybridMultilevel"/>
    <w:tmpl w:val="195A06D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E738BA"/>
    <w:multiLevelType w:val="hybridMultilevel"/>
    <w:tmpl w:val="0082F8C2"/>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4" w15:restartNumberingAfterBreak="0">
    <w:nsid w:val="105C4437"/>
    <w:multiLevelType w:val="hybridMultilevel"/>
    <w:tmpl w:val="8488C1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1784CA6"/>
    <w:multiLevelType w:val="hybridMultilevel"/>
    <w:tmpl w:val="F2A2C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D4800"/>
    <w:multiLevelType w:val="hybridMultilevel"/>
    <w:tmpl w:val="C682E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3E4D43"/>
    <w:multiLevelType w:val="hybridMultilevel"/>
    <w:tmpl w:val="C89CAD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F277E2"/>
    <w:multiLevelType w:val="hybridMultilevel"/>
    <w:tmpl w:val="E1BEC7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B6C51"/>
    <w:multiLevelType w:val="hybridMultilevel"/>
    <w:tmpl w:val="2AF416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31DCE"/>
    <w:multiLevelType w:val="hybridMultilevel"/>
    <w:tmpl w:val="34921680"/>
    <w:lvl w:ilvl="0" w:tplc="7586046E">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82C4FD2"/>
    <w:multiLevelType w:val="hybridMultilevel"/>
    <w:tmpl w:val="C3F0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F75750"/>
    <w:multiLevelType w:val="hybridMultilevel"/>
    <w:tmpl w:val="E67EEF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C3A7669"/>
    <w:multiLevelType w:val="hybridMultilevel"/>
    <w:tmpl w:val="F6360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953D1"/>
    <w:multiLevelType w:val="hybridMultilevel"/>
    <w:tmpl w:val="9D425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1F0625"/>
    <w:multiLevelType w:val="hybridMultilevel"/>
    <w:tmpl w:val="DE04D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184108"/>
    <w:multiLevelType w:val="hybridMultilevel"/>
    <w:tmpl w:val="0ABA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1C38FD"/>
    <w:multiLevelType w:val="hybridMultilevel"/>
    <w:tmpl w:val="F3B4CD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4164A"/>
    <w:multiLevelType w:val="hybridMultilevel"/>
    <w:tmpl w:val="1E4E1904"/>
    <w:lvl w:ilvl="0" w:tplc="08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9" w15:restartNumberingAfterBreak="0">
    <w:nsid w:val="4EEA3341"/>
    <w:multiLevelType w:val="hybridMultilevel"/>
    <w:tmpl w:val="01F43B12"/>
    <w:lvl w:ilvl="0" w:tplc="BBCAAF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876B3"/>
    <w:multiLevelType w:val="hybridMultilevel"/>
    <w:tmpl w:val="F9E4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D5017"/>
    <w:multiLevelType w:val="hybridMultilevel"/>
    <w:tmpl w:val="7B9697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8CB28BC"/>
    <w:multiLevelType w:val="hybridMultilevel"/>
    <w:tmpl w:val="C7F0D6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505D43"/>
    <w:multiLevelType w:val="hybridMultilevel"/>
    <w:tmpl w:val="6CCC2E8E"/>
    <w:lvl w:ilvl="0" w:tplc="370C4C74">
      <w:start w:val="2018"/>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C1E28E8"/>
    <w:multiLevelType w:val="hybridMultilevel"/>
    <w:tmpl w:val="B00C522A"/>
    <w:lvl w:ilvl="0" w:tplc="08090003">
      <w:start w:val="1"/>
      <w:numFmt w:val="bullet"/>
      <w:lvlText w:val="o"/>
      <w:lvlJc w:val="left"/>
      <w:pPr>
        <w:ind w:left="714" w:hanging="360"/>
      </w:pPr>
      <w:rPr>
        <w:rFonts w:ascii="Courier New" w:hAnsi="Courier New" w:cs="Courier New" w:hint="default"/>
      </w:rPr>
    </w:lvl>
    <w:lvl w:ilvl="1" w:tplc="FFFFFFFF">
      <w:start w:val="1"/>
      <w:numFmt w:val="bullet"/>
      <w:lvlText w:val="o"/>
      <w:lvlJc w:val="left"/>
      <w:pPr>
        <w:ind w:left="1434" w:hanging="360"/>
      </w:pPr>
      <w:rPr>
        <w:rFonts w:ascii="Courier New" w:hAnsi="Courier New" w:cs="Courier New" w:hint="default"/>
      </w:rPr>
    </w:lvl>
    <w:lvl w:ilvl="2" w:tplc="FFFFFFFF" w:tentative="1">
      <w:start w:val="1"/>
      <w:numFmt w:val="bullet"/>
      <w:lvlText w:val=""/>
      <w:lvlJc w:val="left"/>
      <w:pPr>
        <w:ind w:left="2154" w:hanging="360"/>
      </w:pPr>
      <w:rPr>
        <w:rFonts w:ascii="Wingdings" w:hAnsi="Wingdings" w:hint="default"/>
      </w:rPr>
    </w:lvl>
    <w:lvl w:ilvl="3" w:tplc="FFFFFFFF" w:tentative="1">
      <w:start w:val="1"/>
      <w:numFmt w:val="bullet"/>
      <w:lvlText w:val=""/>
      <w:lvlJc w:val="left"/>
      <w:pPr>
        <w:ind w:left="2874" w:hanging="360"/>
      </w:pPr>
      <w:rPr>
        <w:rFonts w:ascii="Symbol" w:hAnsi="Symbol" w:hint="default"/>
      </w:rPr>
    </w:lvl>
    <w:lvl w:ilvl="4" w:tplc="FFFFFFFF" w:tentative="1">
      <w:start w:val="1"/>
      <w:numFmt w:val="bullet"/>
      <w:lvlText w:val="o"/>
      <w:lvlJc w:val="left"/>
      <w:pPr>
        <w:ind w:left="3594" w:hanging="360"/>
      </w:pPr>
      <w:rPr>
        <w:rFonts w:ascii="Courier New" w:hAnsi="Courier New" w:cs="Courier New" w:hint="default"/>
      </w:rPr>
    </w:lvl>
    <w:lvl w:ilvl="5" w:tplc="FFFFFFFF" w:tentative="1">
      <w:start w:val="1"/>
      <w:numFmt w:val="bullet"/>
      <w:lvlText w:val=""/>
      <w:lvlJc w:val="left"/>
      <w:pPr>
        <w:ind w:left="4314" w:hanging="360"/>
      </w:pPr>
      <w:rPr>
        <w:rFonts w:ascii="Wingdings" w:hAnsi="Wingdings" w:hint="default"/>
      </w:rPr>
    </w:lvl>
    <w:lvl w:ilvl="6" w:tplc="FFFFFFFF" w:tentative="1">
      <w:start w:val="1"/>
      <w:numFmt w:val="bullet"/>
      <w:lvlText w:val=""/>
      <w:lvlJc w:val="left"/>
      <w:pPr>
        <w:ind w:left="5034" w:hanging="360"/>
      </w:pPr>
      <w:rPr>
        <w:rFonts w:ascii="Symbol" w:hAnsi="Symbol" w:hint="default"/>
      </w:rPr>
    </w:lvl>
    <w:lvl w:ilvl="7" w:tplc="FFFFFFFF" w:tentative="1">
      <w:start w:val="1"/>
      <w:numFmt w:val="bullet"/>
      <w:lvlText w:val="o"/>
      <w:lvlJc w:val="left"/>
      <w:pPr>
        <w:ind w:left="5754" w:hanging="360"/>
      </w:pPr>
      <w:rPr>
        <w:rFonts w:ascii="Courier New" w:hAnsi="Courier New" w:cs="Courier New" w:hint="default"/>
      </w:rPr>
    </w:lvl>
    <w:lvl w:ilvl="8" w:tplc="FFFFFFFF" w:tentative="1">
      <w:start w:val="1"/>
      <w:numFmt w:val="bullet"/>
      <w:lvlText w:val=""/>
      <w:lvlJc w:val="left"/>
      <w:pPr>
        <w:ind w:left="6474" w:hanging="360"/>
      </w:pPr>
      <w:rPr>
        <w:rFonts w:ascii="Wingdings" w:hAnsi="Wingdings" w:hint="default"/>
      </w:rPr>
    </w:lvl>
  </w:abstractNum>
  <w:abstractNum w:abstractNumId="25" w15:restartNumberingAfterBreak="0">
    <w:nsid w:val="649862AC"/>
    <w:multiLevelType w:val="hybridMultilevel"/>
    <w:tmpl w:val="750E3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A53DD"/>
    <w:multiLevelType w:val="hybridMultilevel"/>
    <w:tmpl w:val="5314A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B73AC7"/>
    <w:multiLevelType w:val="hybridMultilevel"/>
    <w:tmpl w:val="64904C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B4C73"/>
    <w:multiLevelType w:val="hybridMultilevel"/>
    <w:tmpl w:val="FC8659EC"/>
    <w:lvl w:ilvl="0" w:tplc="94085C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624ED"/>
    <w:multiLevelType w:val="hybridMultilevel"/>
    <w:tmpl w:val="9362C1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056EE1"/>
    <w:multiLevelType w:val="hybridMultilevel"/>
    <w:tmpl w:val="0B58739C"/>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1" w15:restartNumberingAfterBreak="0">
    <w:nsid w:val="7E206634"/>
    <w:multiLevelType w:val="hybridMultilevel"/>
    <w:tmpl w:val="2DCC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6878627">
    <w:abstractNumId w:val="0"/>
  </w:num>
  <w:num w:numId="2" w16cid:durableId="471404789">
    <w:abstractNumId w:val="1"/>
  </w:num>
  <w:num w:numId="3" w16cid:durableId="2041272231">
    <w:abstractNumId w:val="6"/>
  </w:num>
  <w:num w:numId="4" w16cid:durableId="397557815">
    <w:abstractNumId w:val="22"/>
  </w:num>
  <w:num w:numId="5" w16cid:durableId="2033725538">
    <w:abstractNumId w:val="16"/>
  </w:num>
  <w:num w:numId="6" w16cid:durableId="1802528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7422544">
    <w:abstractNumId w:val="28"/>
  </w:num>
  <w:num w:numId="8" w16cid:durableId="1978367709">
    <w:abstractNumId w:val="23"/>
  </w:num>
  <w:num w:numId="9" w16cid:durableId="1547640023">
    <w:abstractNumId w:val="31"/>
  </w:num>
  <w:num w:numId="10" w16cid:durableId="1892770985">
    <w:abstractNumId w:val="21"/>
  </w:num>
  <w:num w:numId="11" w16cid:durableId="1325208841">
    <w:abstractNumId w:val="4"/>
  </w:num>
  <w:num w:numId="12" w16cid:durableId="1834028073">
    <w:abstractNumId w:val="3"/>
  </w:num>
  <w:num w:numId="13" w16cid:durableId="298221023">
    <w:abstractNumId w:val="30"/>
  </w:num>
  <w:num w:numId="14" w16cid:durableId="2085252228">
    <w:abstractNumId w:val="18"/>
  </w:num>
  <w:num w:numId="15" w16cid:durableId="1385518229">
    <w:abstractNumId w:val="14"/>
  </w:num>
  <w:num w:numId="16" w16cid:durableId="563180950">
    <w:abstractNumId w:val="25"/>
  </w:num>
  <w:num w:numId="17" w16cid:durableId="934902232">
    <w:abstractNumId w:val="13"/>
  </w:num>
  <w:num w:numId="18" w16cid:durableId="1895043755">
    <w:abstractNumId w:val="17"/>
  </w:num>
  <w:num w:numId="19" w16cid:durableId="1615675051">
    <w:abstractNumId w:val="8"/>
  </w:num>
  <w:num w:numId="20" w16cid:durableId="1045912979">
    <w:abstractNumId w:val="29"/>
  </w:num>
  <w:num w:numId="21" w16cid:durableId="1234586336">
    <w:abstractNumId w:val="11"/>
  </w:num>
  <w:num w:numId="22" w16cid:durableId="696852703">
    <w:abstractNumId w:val="20"/>
  </w:num>
  <w:num w:numId="23" w16cid:durableId="1091126469">
    <w:abstractNumId w:val="5"/>
  </w:num>
  <w:num w:numId="24" w16cid:durableId="1854228180">
    <w:abstractNumId w:val="2"/>
  </w:num>
  <w:num w:numId="25" w16cid:durableId="93913148">
    <w:abstractNumId w:val="27"/>
  </w:num>
  <w:num w:numId="26" w16cid:durableId="981040287">
    <w:abstractNumId w:val="9"/>
  </w:num>
  <w:num w:numId="27" w16cid:durableId="1745293276">
    <w:abstractNumId w:val="26"/>
  </w:num>
  <w:num w:numId="28" w16cid:durableId="942693025">
    <w:abstractNumId w:val="7"/>
  </w:num>
  <w:num w:numId="29" w16cid:durableId="392780090">
    <w:abstractNumId w:val="24"/>
  </w:num>
  <w:num w:numId="30" w16cid:durableId="553277587">
    <w:abstractNumId w:val="19"/>
  </w:num>
  <w:num w:numId="31" w16cid:durableId="1509254970">
    <w:abstractNumId w:val="10"/>
  </w:num>
  <w:num w:numId="32" w16cid:durableId="307394908">
    <w:abstractNumId w:val="12"/>
  </w:num>
  <w:num w:numId="33" w16cid:durableId="20984788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70"/>
    <w:rsid w:val="00000D99"/>
    <w:rsid w:val="00025B41"/>
    <w:rsid w:val="00041CC6"/>
    <w:rsid w:val="00055207"/>
    <w:rsid w:val="0007183A"/>
    <w:rsid w:val="000A71A8"/>
    <w:rsid w:val="000C3021"/>
    <w:rsid w:val="000E3CA5"/>
    <w:rsid w:val="000F4D2B"/>
    <w:rsid w:val="000F7479"/>
    <w:rsid w:val="00102193"/>
    <w:rsid w:val="00111CE3"/>
    <w:rsid w:val="001267ED"/>
    <w:rsid w:val="0013001F"/>
    <w:rsid w:val="001350DE"/>
    <w:rsid w:val="00137B44"/>
    <w:rsid w:val="0014675A"/>
    <w:rsid w:val="00150559"/>
    <w:rsid w:val="00162C3D"/>
    <w:rsid w:val="00172E20"/>
    <w:rsid w:val="001760BD"/>
    <w:rsid w:val="00195193"/>
    <w:rsid w:val="001A49BD"/>
    <w:rsid w:val="001B0EDA"/>
    <w:rsid w:val="001B1110"/>
    <w:rsid w:val="001B342C"/>
    <w:rsid w:val="001F7C62"/>
    <w:rsid w:val="00206465"/>
    <w:rsid w:val="00215801"/>
    <w:rsid w:val="002413FF"/>
    <w:rsid w:val="00246EDA"/>
    <w:rsid w:val="002509AE"/>
    <w:rsid w:val="002557E9"/>
    <w:rsid w:val="002617CC"/>
    <w:rsid w:val="00263B0D"/>
    <w:rsid w:val="00263EE5"/>
    <w:rsid w:val="0026473E"/>
    <w:rsid w:val="00274BFC"/>
    <w:rsid w:val="00275EE9"/>
    <w:rsid w:val="00281FDC"/>
    <w:rsid w:val="00283322"/>
    <w:rsid w:val="002B7225"/>
    <w:rsid w:val="002C0E00"/>
    <w:rsid w:val="002C2A7E"/>
    <w:rsid w:val="002E5A0F"/>
    <w:rsid w:val="002F4F08"/>
    <w:rsid w:val="002F5B88"/>
    <w:rsid w:val="00313489"/>
    <w:rsid w:val="003251CC"/>
    <w:rsid w:val="00327906"/>
    <w:rsid w:val="00330B96"/>
    <w:rsid w:val="00385DB9"/>
    <w:rsid w:val="003A402A"/>
    <w:rsid w:val="003B6DA4"/>
    <w:rsid w:val="003D0158"/>
    <w:rsid w:val="003D27DC"/>
    <w:rsid w:val="00401073"/>
    <w:rsid w:val="004116B0"/>
    <w:rsid w:val="00416BC0"/>
    <w:rsid w:val="00416FA8"/>
    <w:rsid w:val="00422C46"/>
    <w:rsid w:val="0042350D"/>
    <w:rsid w:val="00434F82"/>
    <w:rsid w:val="004435C6"/>
    <w:rsid w:val="00443E98"/>
    <w:rsid w:val="0045304B"/>
    <w:rsid w:val="004547F3"/>
    <w:rsid w:val="00461078"/>
    <w:rsid w:val="00461CFF"/>
    <w:rsid w:val="00471041"/>
    <w:rsid w:val="0047230A"/>
    <w:rsid w:val="004970F9"/>
    <w:rsid w:val="004D4C67"/>
    <w:rsid w:val="004D5A53"/>
    <w:rsid w:val="004D7DC6"/>
    <w:rsid w:val="004F27A7"/>
    <w:rsid w:val="004F479C"/>
    <w:rsid w:val="005010DB"/>
    <w:rsid w:val="00501CE7"/>
    <w:rsid w:val="00504B24"/>
    <w:rsid w:val="00525318"/>
    <w:rsid w:val="005448A1"/>
    <w:rsid w:val="00553D4A"/>
    <w:rsid w:val="00566CBD"/>
    <w:rsid w:val="00580C3F"/>
    <w:rsid w:val="00596FEF"/>
    <w:rsid w:val="005971B8"/>
    <w:rsid w:val="005B7D4D"/>
    <w:rsid w:val="005C1980"/>
    <w:rsid w:val="005C259E"/>
    <w:rsid w:val="005C5F9F"/>
    <w:rsid w:val="005D68BA"/>
    <w:rsid w:val="005E7CC5"/>
    <w:rsid w:val="005F001F"/>
    <w:rsid w:val="005F0C8A"/>
    <w:rsid w:val="005F4B97"/>
    <w:rsid w:val="005F7EA1"/>
    <w:rsid w:val="006129A5"/>
    <w:rsid w:val="006175DD"/>
    <w:rsid w:val="006212CB"/>
    <w:rsid w:val="0063055F"/>
    <w:rsid w:val="0064344C"/>
    <w:rsid w:val="00674E22"/>
    <w:rsid w:val="00675615"/>
    <w:rsid w:val="00683712"/>
    <w:rsid w:val="00690762"/>
    <w:rsid w:val="006950C8"/>
    <w:rsid w:val="006A3108"/>
    <w:rsid w:val="006D1FBB"/>
    <w:rsid w:val="006D3A46"/>
    <w:rsid w:val="006E16CF"/>
    <w:rsid w:val="006E49B4"/>
    <w:rsid w:val="006F0D1C"/>
    <w:rsid w:val="00711D56"/>
    <w:rsid w:val="00713055"/>
    <w:rsid w:val="00716500"/>
    <w:rsid w:val="00726B08"/>
    <w:rsid w:val="00734186"/>
    <w:rsid w:val="007577EE"/>
    <w:rsid w:val="00763248"/>
    <w:rsid w:val="00765145"/>
    <w:rsid w:val="007751EA"/>
    <w:rsid w:val="00786958"/>
    <w:rsid w:val="007964B4"/>
    <w:rsid w:val="007A5ADC"/>
    <w:rsid w:val="007A7270"/>
    <w:rsid w:val="007C52F4"/>
    <w:rsid w:val="007D1695"/>
    <w:rsid w:val="007D7BBE"/>
    <w:rsid w:val="007E4687"/>
    <w:rsid w:val="007F54F4"/>
    <w:rsid w:val="00810951"/>
    <w:rsid w:val="00811D05"/>
    <w:rsid w:val="00830D96"/>
    <w:rsid w:val="00845926"/>
    <w:rsid w:val="00853EF8"/>
    <w:rsid w:val="00857BA8"/>
    <w:rsid w:val="008723FD"/>
    <w:rsid w:val="00881A4A"/>
    <w:rsid w:val="00893591"/>
    <w:rsid w:val="00893B57"/>
    <w:rsid w:val="008A0F67"/>
    <w:rsid w:val="008C6F91"/>
    <w:rsid w:val="008C700F"/>
    <w:rsid w:val="008D00CA"/>
    <w:rsid w:val="008D7A1E"/>
    <w:rsid w:val="008E056C"/>
    <w:rsid w:val="008E5E8F"/>
    <w:rsid w:val="00901256"/>
    <w:rsid w:val="009036CF"/>
    <w:rsid w:val="0091425F"/>
    <w:rsid w:val="00963A53"/>
    <w:rsid w:val="00963F31"/>
    <w:rsid w:val="0098215E"/>
    <w:rsid w:val="00983180"/>
    <w:rsid w:val="009877FB"/>
    <w:rsid w:val="009A04EB"/>
    <w:rsid w:val="009B0734"/>
    <w:rsid w:val="009B377B"/>
    <w:rsid w:val="009D4B30"/>
    <w:rsid w:val="009E6486"/>
    <w:rsid w:val="009F6692"/>
    <w:rsid w:val="00A0568E"/>
    <w:rsid w:val="00A16340"/>
    <w:rsid w:val="00A17F7A"/>
    <w:rsid w:val="00A31D3B"/>
    <w:rsid w:val="00A3256B"/>
    <w:rsid w:val="00A42BD2"/>
    <w:rsid w:val="00A5293F"/>
    <w:rsid w:val="00A62B97"/>
    <w:rsid w:val="00A7345B"/>
    <w:rsid w:val="00A8663C"/>
    <w:rsid w:val="00A92560"/>
    <w:rsid w:val="00A92A50"/>
    <w:rsid w:val="00A93BCE"/>
    <w:rsid w:val="00AA2408"/>
    <w:rsid w:val="00AA43C7"/>
    <w:rsid w:val="00AB3E7A"/>
    <w:rsid w:val="00AB5F0C"/>
    <w:rsid w:val="00AC3F9B"/>
    <w:rsid w:val="00AD3897"/>
    <w:rsid w:val="00AE23A9"/>
    <w:rsid w:val="00AE563B"/>
    <w:rsid w:val="00AF5B76"/>
    <w:rsid w:val="00B06DAD"/>
    <w:rsid w:val="00B310DA"/>
    <w:rsid w:val="00B97523"/>
    <w:rsid w:val="00BC2858"/>
    <w:rsid w:val="00BC7259"/>
    <w:rsid w:val="00BE0D96"/>
    <w:rsid w:val="00BF15F6"/>
    <w:rsid w:val="00BF75FA"/>
    <w:rsid w:val="00C10770"/>
    <w:rsid w:val="00C13994"/>
    <w:rsid w:val="00C15147"/>
    <w:rsid w:val="00C159DC"/>
    <w:rsid w:val="00C16F7A"/>
    <w:rsid w:val="00C343EE"/>
    <w:rsid w:val="00C346C1"/>
    <w:rsid w:val="00C419D5"/>
    <w:rsid w:val="00C42441"/>
    <w:rsid w:val="00C67007"/>
    <w:rsid w:val="00C723BB"/>
    <w:rsid w:val="00C762E7"/>
    <w:rsid w:val="00C86ECC"/>
    <w:rsid w:val="00C95F05"/>
    <w:rsid w:val="00CA3213"/>
    <w:rsid w:val="00CA60E5"/>
    <w:rsid w:val="00CB2B82"/>
    <w:rsid w:val="00CB63BC"/>
    <w:rsid w:val="00CC0F6F"/>
    <w:rsid w:val="00CD24E5"/>
    <w:rsid w:val="00CD6844"/>
    <w:rsid w:val="00CD68F5"/>
    <w:rsid w:val="00CE2FC5"/>
    <w:rsid w:val="00CF0182"/>
    <w:rsid w:val="00CF67DF"/>
    <w:rsid w:val="00D051DF"/>
    <w:rsid w:val="00D15C7A"/>
    <w:rsid w:val="00D23E40"/>
    <w:rsid w:val="00D24791"/>
    <w:rsid w:val="00D27D8C"/>
    <w:rsid w:val="00D52A2C"/>
    <w:rsid w:val="00D7100E"/>
    <w:rsid w:val="00DA1389"/>
    <w:rsid w:val="00DB1950"/>
    <w:rsid w:val="00DB34BC"/>
    <w:rsid w:val="00DB5E47"/>
    <w:rsid w:val="00DB6847"/>
    <w:rsid w:val="00DE3370"/>
    <w:rsid w:val="00DF5066"/>
    <w:rsid w:val="00E02BF5"/>
    <w:rsid w:val="00E04E6D"/>
    <w:rsid w:val="00E16B57"/>
    <w:rsid w:val="00E31ECE"/>
    <w:rsid w:val="00E3298F"/>
    <w:rsid w:val="00E74BC0"/>
    <w:rsid w:val="00E77DAA"/>
    <w:rsid w:val="00E852F0"/>
    <w:rsid w:val="00E878E5"/>
    <w:rsid w:val="00E93043"/>
    <w:rsid w:val="00E953E2"/>
    <w:rsid w:val="00E96FDB"/>
    <w:rsid w:val="00EA370D"/>
    <w:rsid w:val="00ED4539"/>
    <w:rsid w:val="00ED4C80"/>
    <w:rsid w:val="00EE6A31"/>
    <w:rsid w:val="00F00503"/>
    <w:rsid w:val="00F05B4A"/>
    <w:rsid w:val="00F24B6B"/>
    <w:rsid w:val="00F32135"/>
    <w:rsid w:val="00F35DE5"/>
    <w:rsid w:val="00F4400C"/>
    <w:rsid w:val="00F55A81"/>
    <w:rsid w:val="00F6089D"/>
    <w:rsid w:val="00F75EE0"/>
    <w:rsid w:val="00F84CD5"/>
    <w:rsid w:val="00F96A3F"/>
    <w:rsid w:val="00FB0E6C"/>
    <w:rsid w:val="00FC771A"/>
    <w:rsid w:val="00FE1C8A"/>
    <w:rsid w:val="00FE37FC"/>
    <w:rsid w:val="00FE6BE9"/>
    <w:rsid w:val="00FF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C788BAE"/>
  <w15:docId w15:val="{7CF4B0AC-202D-453F-96C5-A4DC1319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DB"/>
    <w:pPr>
      <w:suppressAutoHyphens/>
      <w:spacing w:after="200" w:line="276" w:lineRule="auto"/>
    </w:pPr>
    <w:rPr>
      <w:rFonts w:ascii="Calibri" w:hAnsi="Calibri" w:cs="Calibri"/>
      <w:sz w:val="22"/>
      <w:szCs w:val="22"/>
      <w:lang w:val="en-US" w:eastAsia="ar-SA"/>
    </w:rPr>
  </w:style>
  <w:style w:type="paragraph" w:styleId="Heading2">
    <w:name w:val="heading 2"/>
    <w:basedOn w:val="Normal"/>
    <w:link w:val="Heading2Char"/>
    <w:uiPriority w:val="9"/>
    <w:semiHidden/>
    <w:unhideWhenUsed/>
    <w:qFormat/>
    <w:rsid w:val="00F35DE5"/>
    <w:pPr>
      <w:keepNext/>
      <w:suppressAutoHyphens w:val="0"/>
      <w:spacing w:after="0" w:line="240" w:lineRule="auto"/>
      <w:ind w:left="1418" w:hanging="1418"/>
      <w:outlineLvl w:val="1"/>
    </w:pPr>
    <w:rPr>
      <w:rFonts w:ascii="Times New Roman" w:eastAsia="Calibri" w:hAnsi="Times New Roman" w:cs="Times New Roman"/>
      <w:b/>
      <w:bCs/>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BodyTextIndent3Char">
    <w:name w:val="Body Text Indent 3 Char"/>
    <w:rPr>
      <w:rFonts w:ascii="Times New Roman" w:hAnsi="Times New Roman" w:cs="Times New Roman"/>
      <w:spacing w:val="-2"/>
      <w:sz w:val="20"/>
      <w:szCs w:val="20"/>
      <w:lang w:val="x-none"/>
    </w:rPr>
  </w:style>
  <w:style w:type="character" w:customStyle="1" w:styleId="HeaderChar">
    <w:name w:val="Header Char"/>
    <w:rPr>
      <w:rFonts w:cs="Times New Roman"/>
    </w:rPr>
  </w:style>
  <w:style w:type="character" w:customStyle="1" w:styleId="FooterChar">
    <w:name w:val="Footer Char"/>
    <w:rPr>
      <w:rFonts w:cs="Times New Roman"/>
    </w:rPr>
  </w:style>
  <w:style w:type="paragraph" w:customStyle="1" w:styleId="Rubrik">
    <w:name w:val="Rubrik"/>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ldtext">
    <w:name w:val="Bildtext"/>
    <w:basedOn w:val="Normal"/>
    <w:pPr>
      <w:suppressLineNumbers/>
      <w:spacing w:before="120" w:after="120"/>
    </w:pPr>
    <w:rPr>
      <w:rFonts w:cs="Mangal"/>
      <w:i/>
      <w:iCs/>
      <w:sz w:val="24"/>
      <w:szCs w:val="24"/>
    </w:rPr>
  </w:style>
  <w:style w:type="paragraph" w:customStyle="1" w:styleId="Frteckning">
    <w:name w:val="Förteckning"/>
    <w:basedOn w:val="Normal"/>
    <w:pPr>
      <w:suppressLineNumbers/>
    </w:pPr>
    <w:rPr>
      <w:rFonts w:cs="Mangal"/>
    </w:rPr>
  </w:style>
  <w:style w:type="paragraph" w:customStyle="1" w:styleId="Default">
    <w:name w:val="Default"/>
    <w:basedOn w:val="Normal"/>
    <w:pPr>
      <w:autoSpaceDE w:val="0"/>
      <w:spacing w:after="0" w:line="240" w:lineRule="auto"/>
    </w:pPr>
    <w:rPr>
      <w:rFonts w:ascii="Arial" w:hAnsi="Arial" w:cs="Arial"/>
      <w:color w:val="000000"/>
      <w:sz w:val="24"/>
      <w:szCs w:val="24"/>
    </w:rPr>
  </w:style>
  <w:style w:type="paragraph" w:styleId="BodyTextIndent3">
    <w:name w:val="Body Text Indent 3"/>
    <w:basedOn w:val="Normal"/>
    <w:pPr>
      <w:widowControl w:val="0"/>
      <w:tabs>
        <w:tab w:val="left" w:pos="-720"/>
        <w:tab w:val="left" w:pos="142"/>
        <w:tab w:val="left" w:pos="864"/>
        <w:tab w:val="left" w:pos="1152"/>
        <w:tab w:val="left" w:pos="1440"/>
        <w:tab w:val="left" w:pos="1728"/>
        <w:tab w:val="left" w:pos="2016"/>
        <w:tab w:val="left" w:pos="2304"/>
        <w:tab w:val="left" w:pos="2880"/>
        <w:tab w:val="left" w:pos="3456"/>
        <w:tab w:val="left" w:pos="4032"/>
        <w:tab w:val="left" w:pos="4608"/>
        <w:tab w:val="left" w:pos="5184"/>
        <w:tab w:val="left" w:pos="5760"/>
        <w:tab w:val="left" w:pos="6336"/>
        <w:tab w:val="left" w:pos="6912"/>
        <w:tab w:val="left" w:pos="7488"/>
        <w:tab w:val="left" w:pos="7920"/>
        <w:tab w:val="left" w:pos="8496"/>
        <w:tab w:val="left" w:pos="9072"/>
        <w:tab w:val="left" w:pos="9648"/>
        <w:tab w:val="left" w:pos="10224"/>
        <w:tab w:val="left" w:pos="10800"/>
        <w:tab w:val="left" w:pos="11376"/>
        <w:tab w:val="left" w:pos="11952"/>
        <w:tab w:val="left" w:pos="12528"/>
        <w:tab w:val="left" w:pos="13104"/>
        <w:tab w:val="left" w:pos="13680"/>
        <w:tab w:val="left" w:pos="14256"/>
        <w:tab w:val="left" w:pos="14832"/>
        <w:tab w:val="left" w:pos="15408"/>
        <w:tab w:val="left" w:pos="15984"/>
        <w:tab w:val="left" w:pos="16416"/>
        <w:tab w:val="left" w:pos="16992"/>
        <w:tab w:val="left" w:pos="17568"/>
        <w:tab w:val="left" w:pos="18144"/>
        <w:tab w:val="left" w:pos="18720"/>
        <w:tab w:val="left" w:pos="19296"/>
        <w:tab w:val="left" w:pos="19872"/>
        <w:tab w:val="left" w:pos="20448"/>
      </w:tabs>
      <w:autoSpaceDE w:val="0"/>
      <w:spacing w:after="0" w:line="240" w:lineRule="auto"/>
      <w:ind w:left="1134" w:hanging="1134"/>
      <w:jc w:val="both"/>
    </w:pPr>
    <w:rPr>
      <w:rFonts w:ascii="Times New Roman" w:hAnsi="Times New Roman"/>
      <w:spacing w:val="-2"/>
      <w:sz w:val="20"/>
      <w:szCs w:val="20"/>
    </w:rPr>
  </w:style>
  <w:style w:type="paragraph" w:styleId="ListParagraph">
    <w:name w:val="List Paragraph"/>
    <w:basedOn w:val="Normal"/>
    <w:uiPriority w:val="34"/>
    <w:qFormat/>
    <w:pPr>
      <w:ind w:left="720"/>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customStyle="1" w:styleId="Tabellinnehll">
    <w:name w:val="Tabellinnehåll"/>
    <w:basedOn w:val="Normal"/>
    <w:pPr>
      <w:suppressLineNumbers/>
    </w:pPr>
  </w:style>
  <w:style w:type="paragraph" w:customStyle="1" w:styleId="Tabellrubrik">
    <w:name w:val="Tabellrubrik"/>
    <w:basedOn w:val="Tabellinnehll"/>
    <w:pPr>
      <w:jc w:val="center"/>
    </w:pPr>
    <w:rPr>
      <w:b/>
      <w:bCs/>
    </w:rPr>
  </w:style>
  <w:style w:type="character" w:customStyle="1" w:styleId="Heading2Char">
    <w:name w:val="Heading 2 Char"/>
    <w:link w:val="Heading2"/>
    <w:uiPriority w:val="9"/>
    <w:semiHidden/>
    <w:rsid w:val="00F35DE5"/>
    <w:rPr>
      <w:rFonts w:eastAsia="Calibri"/>
      <w:b/>
      <w:bCs/>
      <w:lang w:eastAsia="de-DE"/>
    </w:rPr>
  </w:style>
  <w:style w:type="paragraph" w:styleId="FootnoteText">
    <w:name w:val="footnote text"/>
    <w:basedOn w:val="Normal"/>
    <w:link w:val="FootnoteTextChar"/>
    <w:uiPriority w:val="99"/>
    <w:semiHidden/>
    <w:unhideWhenUsed/>
    <w:rsid w:val="00F35DE5"/>
    <w:pPr>
      <w:suppressAutoHyphens w:val="0"/>
      <w:spacing w:after="0" w:line="240" w:lineRule="auto"/>
    </w:pPr>
    <w:rPr>
      <w:rFonts w:ascii="Courier New" w:eastAsia="Calibri" w:hAnsi="Courier New" w:cs="Courier New"/>
      <w:sz w:val="24"/>
      <w:szCs w:val="24"/>
      <w:lang w:eastAsia="de-DE"/>
    </w:rPr>
  </w:style>
  <w:style w:type="character" w:customStyle="1" w:styleId="FootnoteTextChar">
    <w:name w:val="Footnote Text Char"/>
    <w:link w:val="FootnoteText"/>
    <w:uiPriority w:val="99"/>
    <w:semiHidden/>
    <w:rsid w:val="00F35DE5"/>
    <w:rPr>
      <w:rFonts w:ascii="Courier New" w:eastAsia="Calibri" w:hAnsi="Courier New" w:cs="Courier New"/>
      <w:sz w:val="24"/>
      <w:szCs w:val="24"/>
      <w:lang w:eastAsia="de-DE"/>
    </w:rPr>
  </w:style>
  <w:style w:type="character" w:styleId="FootnoteReference">
    <w:name w:val="footnote reference"/>
    <w:uiPriority w:val="99"/>
    <w:semiHidden/>
    <w:unhideWhenUsed/>
    <w:rsid w:val="00F35DE5"/>
    <w:rPr>
      <w:vertAlign w:val="superscript"/>
    </w:rPr>
  </w:style>
  <w:style w:type="paragraph" w:styleId="BalloonText">
    <w:name w:val="Balloon Text"/>
    <w:basedOn w:val="Normal"/>
    <w:link w:val="BalloonTextChar"/>
    <w:uiPriority w:val="99"/>
    <w:semiHidden/>
    <w:unhideWhenUsed/>
    <w:rsid w:val="00434F8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4F8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979">
      <w:bodyDiv w:val="1"/>
      <w:marLeft w:val="0"/>
      <w:marRight w:val="0"/>
      <w:marTop w:val="0"/>
      <w:marBottom w:val="0"/>
      <w:divBdr>
        <w:top w:val="none" w:sz="0" w:space="0" w:color="auto"/>
        <w:left w:val="none" w:sz="0" w:space="0" w:color="auto"/>
        <w:bottom w:val="none" w:sz="0" w:space="0" w:color="auto"/>
        <w:right w:val="none" w:sz="0" w:space="0" w:color="auto"/>
      </w:divBdr>
    </w:div>
    <w:div w:id="243226226">
      <w:bodyDiv w:val="1"/>
      <w:marLeft w:val="0"/>
      <w:marRight w:val="0"/>
      <w:marTop w:val="0"/>
      <w:marBottom w:val="0"/>
      <w:divBdr>
        <w:top w:val="none" w:sz="0" w:space="0" w:color="auto"/>
        <w:left w:val="none" w:sz="0" w:space="0" w:color="auto"/>
        <w:bottom w:val="none" w:sz="0" w:space="0" w:color="auto"/>
        <w:right w:val="none" w:sz="0" w:space="0" w:color="auto"/>
      </w:divBdr>
    </w:div>
    <w:div w:id="321742158">
      <w:bodyDiv w:val="1"/>
      <w:marLeft w:val="0"/>
      <w:marRight w:val="0"/>
      <w:marTop w:val="0"/>
      <w:marBottom w:val="0"/>
      <w:divBdr>
        <w:top w:val="none" w:sz="0" w:space="0" w:color="auto"/>
        <w:left w:val="none" w:sz="0" w:space="0" w:color="auto"/>
        <w:bottom w:val="none" w:sz="0" w:space="0" w:color="auto"/>
        <w:right w:val="none" w:sz="0" w:space="0" w:color="auto"/>
      </w:divBdr>
    </w:div>
    <w:div w:id="890768839">
      <w:bodyDiv w:val="1"/>
      <w:marLeft w:val="0"/>
      <w:marRight w:val="0"/>
      <w:marTop w:val="0"/>
      <w:marBottom w:val="0"/>
      <w:divBdr>
        <w:top w:val="none" w:sz="0" w:space="0" w:color="auto"/>
        <w:left w:val="none" w:sz="0" w:space="0" w:color="auto"/>
        <w:bottom w:val="none" w:sz="0" w:space="0" w:color="auto"/>
        <w:right w:val="none" w:sz="0" w:space="0" w:color="auto"/>
      </w:divBdr>
    </w:div>
    <w:div w:id="1037585355">
      <w:bodyDiv w:val="1"/>
      <w:marLeft w:val="0"/>
      <w:marRight w:val="0"/>
      <w:marTop w:val="0"/>
      <w:marBottom w:val="0"/>
      <w:divBdr>
        <w:top w:val="none" w:sz="0" w:space="0" w:color="auto"/>
        <w:left w:val="none" w:sz="0" w:space="0" w:color="auto"/>
        <w:bottom w:val="none" w:sz="0" w:space="0" w:color="auto"/>
        <w:right w:val="none" w:sz="0" w:space="0" w:color="auto"/>
      </w:divBdr>
    </w:div>
    <w:div w:id="1052189199">
      <w:bodyDiv w:val="1"/>
      <w:marLeft w:val="0"/>
      <w:marRight w:val="0"/>
      <w:marTop w:val="0"/>
      <w:marBottom w:val="0"/>
      <w:divBdr>
        <w:top w:val="none" w:sz="0" w:space="0" w:color="auto"/>
        <w:left w:val="none" w:sz="0" w:space="0" w:color="auto"/>
        <w:bottom w:val="none" w:sz="0" w:space="0" w:color="auto"/>
        <w:right w:val="none" w:sz="0" w:space="0" w:color="auto"/>
      </w:divBdr>
    </w:div>
    <w:div w:id="1060134387">
      <w:bodyDiv w:val="1"/>
      <w:marLeft w:val="0"/>
      <w:marRight w:val="0"/>
      <w:marTop w:val="0"/>
      <w:marBottom w:val="0"/>
      <w:divBdr>
        <w:top w:val="none" w:sz="0" w:space="0" w:color="auto"/>
        <w:left w:val="none" w:sz="0" w:space="0" w:color="auto"/>
        <w:bottom w:val="none" w:sz="0" w:space="0" w:color="auto"/>
        <w:right w:val="none" w:sz="0" w:space="0" w:color="auto"/>
      </w:divBdr>
    </w:div>
    <w:div w:id="1082992456">
      <w:bodyDiv w:val="1"/>
      <w:marLeft w:val="0"/>
      <w:marRight w:val="0"/>
      <w:marTop w:val="0"/>
      <w:marBottom w:val="0"/>
      <w:divBdr>
        <w:top w:val="none" w:sz="0" w:space="0" w:color="auto"/>
        <w:left w:val="none" w:sz="0" w:space="0" w:color="auto"/>
        <w:bottom w:val="none" w:sz="0" w:space="0" w:color="auto"/>
        <w:right w:val="none" w:sz="0" w:space="0" w:color="auto"/>
      </w:divBdr>
    </w:div>
    <w:div w:id="157276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C6B2-538B-470F-B7EB-F5B5F445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5</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Sullivan</dc:creator>
  <cp:keywords/>
  <cp:lastModifiedBy>JC Weber</cp:lastModifiedBy>
  <cp:revision>19</cp:revision>
  <cp:lastPrinted>2022-12-28T13:23:00Z</cp:lastPrinted>
  <dcterms:created xsi:type="dcterms:W3CDTF">2022-12-26T17:16:00Z</dcterms:created>
  <dcterms:modified xsi:type="dcterms:W3CDTF">2023-01-11T09:39:00Z</dcterms:modified>
</cp:coreProperties>
</file>