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316"/>
      </w:tblGrid>
      <w:tr w:rsidR="00190019" w:rsidRPr="00BB244E" w:rsidTr="00EB7F7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019" w:rsidRPr="00BB244E" w:rsidRDefault="00BB244E" w:rsidP="00EB7F7A">
            <w:pPr>
              <w:pStyle w:val="VPtexte"/>
              <w:ind w:right="68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657350" cy="1009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019" w:rsidRPr="00BB244E" w:rsidRDefault="00190019" w:rsidP="00EB7F7A">
            <w:pPr>
              <w:jc w:val="left"/>
              <w:rPr>
                <w:rFonts w:ascii="Trebuchet MS" w:hAnsi="Trebuchet MS"/>
                <w:b/>
                <w:color w:val="auto"/>
                <w:sz w:val="36"/>
                <w:szCs w:val="36"/>
                <w:lang w:val="en-GB"/>
              </w:rPr>
            </w:pPr>
            <w:r w:rsidRPr="00BB244E">
              <w:rPr>
                <w:rFonts w:ascii="Trebuchet MS" w:hAnsi="Trebuchet MS"/>
                <w:b/>
                <w:color w:val="auto"/>
                <w:sz w:val="36"/>
                <w:szCs w:val="36"/>
                <w:lang w:val="en-GB"/>
              </w:rPr>
              <w:t xml:space="preserve">Sanctioning CIVL recognized </w:t>
            </w:r>
          </w:p>
          <w:p w:rsidR="00190019" w:rsidRPr="00BB244E" w:rsidRDefault="00190019" w:rsidP="00EB7F7A">
            <w:pPr>
              <w:jc w:val="left"/>
              <w:rPr>
                <w:rFonts w:ascii="Trebuchet MS" w:hAnsi="Trebuchet MS"/>
                <w:b/>
                <w:color w:val="auto"/>
                <w:sz w:val="36"/>
                <w:szCs w:val="36"/>
                <w:lang w:val="en-GB"/>
              </w:rPr>
            </w:pPr>
            <w:r w:rsidRPr="00BB244E">
              <w:rPr>
                <w:rFonts w:ascii="Trebuchet MS" w:hAnsi="Trebuchet MS"/>
                <w:b/>
                <w:color w:val="auto"/>
                <w:sz w:val="36"/>
                <w:szCs w:val="36"/>
                <w:lang w:val="en-GB"/>
              </w:rPr>
              <w:t>2</w:t>
            </w:r>
            <w:r w:rsidRPr="00BB244E">
              <w:rPr>
                <w:rFonts w:ascii="Trebuchet MS" w:hAnsi="Trebuchet MS"/>
                <w:b/>
                <w:color w:val="auto"/>
                <w:sz w:val="36"/>
                <w:szCs w:val="36"/>
                <w:vertAlign w:val="superscript"/>
                <w:lang w:val="en-GB"/>
              </w:rPr>
              <w:t>nd</w:t>
            </w:r>
            <w:r w:rsidRPr="00BB244E">
              <w:rPr>
                <w:rFonts w:ascii="Trebuchet MS" w:hAnsi="Trebuchet MS"/>
                <w:b/>
                <w:color w:val="auto"/>
                <w:sz w:val="36"/>
                <w:szCs w:val="36"/>
                <w:lang w:val="en-GB"/>
              </w:rPr>
              <w:t xml:space="preserve"> Category Events</w:t>
            </w:r>
          </w:p>
          <w:p w:rsidR="00AB6B2A" w:rsidRPr="00BB244E" w:rsidRDefault="00AB6B2A" w:rsidP="00EB7F7A">
            <w:pPr>
              <w:jc w:val="left"/>
              <w:rPr>
                <w:rFonts w:ascii="Trebuchet MS" w:hAnsi="Trebuchet MS"/>
                <w:b/>
                <w:color w:val="auto"/>
                <w:sz w:val="36"/>
                <w:szCs w:val="36"/>
                <w:lang w:val="en-GB"/>
              </w:rPr>
            </w:pPr>
            <w:r w:rsidRPr="00BB244E">
              <w:rPr>
                <w:rFonts w:ascii="Trebuchet MS" w:hAnsi="Trebuchet MS"/>
                <w:b/>
                <w:color w:val="auto"/>
                <w:sz w:val="36"/>
                <w:szCs w:val="36"/>
                <w:lang w:val="en-GB"/>
              </w:rPr>
              <w:t>Application Instructions</w:t>
            </w:r>
          </w:p>
          <w:p w:rsidR="00190019" w:rsidRPr="00BB244E" w:rsidRDefault="00190019" w:rsidP="00EB7F7A">
            <w:pPr>
              <w:pStyle w:val="VPtexte"/>
              <w:ind w:right="68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  <w:lang w:val="en-GB"/>
              </w:rPr>
            </w:pPr>
          </w:p>
        </w:tc>
      </w:tr>
    </w:tbl>
    <w:p w:rsidR="00190019" w:rsidRPr="00BB244E" w:rsidRDefault="00190019" w:rsidP="00B953C2">
      <w:pPr>
        <w:pStyle w:val="VPtexte"/>
        <w:ind w:right="680"/>
        <w:jc w:val="left"/>
        <w:rPr>
          <w:rFonts w:ascii="Times New Roman" w:hAnsi="Times New Roman"/>
          <w:b/>
          <w:color w:val="auto"/>
          <w:sz w:val="22"/>
          <w:szCs w:val="22"/>
          <w:lang w:val="en-GB"/>
        </w:rPr>
      </w:pPr>
    </w:p>
    <w:p w:rsidR="00E258D6" w:rsidRPr="00BB244E" w:rsidRDefault="005C0D9C" w:rsidP="00B953C2">
      <w:pPr>
        <w:pStyle w:val="VPtexte"/>
        <w:ind w:right="680"/>
        <w:jc w:val="left"/>
        <w:rPr>
          <w:rFonts w:ascii="Times New Roman" w:hAnsi="Times New Roman"/>
          <w:b/>
          <w:color w:val="auto"/>
          <w:sz w:val="32"/>
          <w:szCs w:val="32"/>
          <w:lang w:val="en-GB"/>
        </w:rPr>
      </w:pPr>
      <w:r w:rsidRPr="00BB244E">
        <w:rPr>
          <w:rFonts w:ascii="Times New Roman" w:hAnsi="Times New Roman"/>
          <w:b/>
          <w:color w:val="auto"/>
          <w:sz w:val="32"/>
          <w:szCs w:val="32"/>
          <w:lang w:val="en-GB"/>
        </w:rPr>
        <w:t xml:space="preserve">How to </w:t>
      </w:r>
      <w:r w:rsidR="0009083B" w:rsidRPr="00BB244E">
        <w:rPr>
          <w:rFonts w:ascii="Times New Roman" w:hAnsi="Times New Roman"/>
          <w:b/>
          <w:color w:val="auto"/>
          <w:sz w:val="32"/>
          <w:szCs w:val="32"/>
          <w:lang w:val="en-GB"/>
        </w:rPr>
        <w:t xml:space="preserve">Apply for </w:t>
      </w:r>
      <w:r w:rsidRPr="00BB244E">
        <w:rPr>
          <w:rFonts w:ascii="Times New Roman" w:hAnsi="Times New Roman"/>
          <w:b/>
          <w:color w:val="auto"/>
          <w:sz w:val="32"/>
          <w:szCs w:val="32"/>
          <w:lang w:val="en-GB"/>
        </w:rPr>
        <w:t>S</w:t>
      </w:r>
      <w:r w:rsidR="003B0104" w:rsidRPr="00BB244E">
        <w:rPr>
          <w:rFonts w:ascii="Times New Roman" w:hAnsi="Times New Roman"/>
          <w:b/>
          <w:color w:val="auto"/>
          <w:sz w:val="32"/>
          <w:szCs w:val="32"/>
          <w:lang w:val="en-GB"/>
        </w:rPr>
        <w:t>anctioning</w:t>
      </w:r>
    </w:p>
    <w:p w:rsidR="00AB6B2A" w:rsidRPr="00BB244E" w:rsidRDefault="00AB6B2A" w:rsidP="00B953C2">
      <w:pPr>
        <w:pStyle w:val="VPtexte"/>
        <w:ind w:right="680"/>
        <w:jc w:val="left"/>
        <w:rPr>
          <w:rFonts w:ascii="Times New Roman" w:hAnsi="Times New Roman"/>
          <w:b/>
          <w:color w:val="auto"/>
          <w:sz w:val="22"/>
          <w:szCs w:val="22"/>
          <w:lang w:val="en-GB"/>
        </w:rPr>
      </w:pPr>
    </w:p>
    <w:p w:rsidR="0045260D" w:rsidRPr="00BB244E" w:rsidRDefault="00BD6FB3" w:rsidP="00BD6FB3">
      <w:pPr>
        <w:pStyle w:val="VPtexte"/>
        <w:numPr>
          <w:ilvl w:val="0"/>
          <w:numId w:val="8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Complete the Application Form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(</w:t>
      </w:r>
      <w:r w:rsidR="0045260D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select </w:t>
      </w:r>
      <w:r w:rsidR="00735F00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the </w:t>
      </w:r>
      <w:r w:rsidR="0045260D" w:rsidRPr="00BB244E">
        <w:rPr>
          <w:rFonts w:ascii="Times New Roman" w:hAnsi="Times New Roman"/>
          <w:color w:val="auto"/>
          <w:sz w:val="22"/>
          <w:szCs w:val="22"/>
          <w:lang w:val="en-GB"/>
        </w:rPr>
        <w:t>correc</w:t>
      </w:r>
      <w:r w:rsidR="00735F00" w:rsidRPr="00BB244E">
        <w:rPr>
          <w:rFonts w:ascii="Times New Roman" w:hAnsi="Times New Roman"/>
          <w:color w:val="auto"/>
          <w:sz w:val="22"/>
          <w:szCs w:val="22"/>
          <w:lang w:val="en-GB"/>
        </w:rPr>
        <w:t>t one for your sport discipline;</w:t>
      </w:r>
      <w:r w:rsidR="0045260D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735F00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it is obligatory to fill in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all </w:t>
      </w:r>
      <w:r w:rsidR="00735F00" w:rsidRPr="00BB244E">
        <w:rPr>
          <w:rFonts w:ascii="Times New Roman" w:hAnsi="Times New Roman"/>
          <w:color w:val="auto"/>
          <w:sz w:val="22"/>
          <w:szCs w:val="22"/>
          <w:lang w:val="en-GB"/>
        </w:rPr>
        <w:t>the fields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) </w:t>
      </w:r>
    </w:p>
    <w:p w:rsidR="002D5C38" w:rsidRPr="00BB244E" w:rsidRDefault="0045260D" w:rsidP="00BD6FB3">
      <w:pPr>
        <w:pStyle w:val="VPtexte"/>
        <w:numPr>
          <w:ilvl w:val="0"/>
          <w:numId w:val="8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S</w:t>
      </w:r>
      <w:r w:rsidR="00BD6FB3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ign it or get it signed by NAC, depending on the regulations of your country. </w:t>
      </w:r>
    </w:p>
    <w:p w:rsidR="00BD6FB3" w:rsidRPr="00BB244E" w:rsidRDefault="00BD6FB3" w:rsidP="00BD6FB3">
      <w:pPr>
        <w:pStyle w:val="VPtexte"/>
        <w:numPr>
          <w:ilvl w:val="0"/>
          <w:numId w:val="8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If you host </w:t>
      </w:r>
      <w:r w:rsidR="007C74D6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the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event in another country</w:t>
      </w:r>
      <w:r w:rsidR="002D5C38" w:rsidRPr="00BB244E">
        <w:rPr>
          <w:rFonts w:ascii="Times New Roman" w:hAnsi="Times New Roman"/>
          <w:color w:val="auto"/>
          <w:sz w:val="22"/>
          <w:szCs w:val="22"/>
          <w:lang w:val="en-GB"/>
        </w:rPr>
        <w:t>, you must also attach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2D5C3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the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hosting NAC approval</w:t>
      </w:r>
      <w:r w:rsidR="007239B1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letter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.</w:t>
      </w:r>
    </w:p>
    <w:p w:rsidR="00FE6E31" w:rsidRPr="00BB244E" w:rsidRDefault="001C2F92" w:rsidP="00374239">
      <w:pPr>
        <w:pStyle w:val="VPtexte"/>
        <w:numPr>
          <w:ilvl w:val="0"/>
          <w:numId w:val="8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u w:val="single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Pay the Sanction Fee </w:t>
      </w:r>
      <w:r w:rsidR="004C58C6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by </w:t>
      </w:r>
      <w:r w:rsidR="005C0D9C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bank transfer, </w:t>
      </w:r>
      <w:r w:rsidR="004C58C6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PayPal, </w:t>
      </w:r>
      <w:r w:rsidR="00DF4AA2" w:rsidRPr="00BB244E">
        <w:rPr>
          <w:rFonts w:ascii="Times New Roman" w:hAnsi="Times New Roman"/>
          <w:color w:val="auto"/>
          <w:sz w:val="22"/>
          <w:szCs w:val="22"/>
          <w:lang w:val="en-GB"/>
        </w:rPr>
        <w:t>credit card.</w:t>
      </w:r>
      <w:r w:rsidR="008C07BA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8C07BA" w:rsidRPr="00BB244E">
        <w:rPr>
          <w:rFonts w:ascii="Times New Roman" w:hAnsi="Times New Roman"/>
          <w:color w:val="auto"/>
          <w:sz w:val="22"/>
          <w:szCs w:val="22"/>
          <w:u w:val="single"/>
          <w:lang w:val="en-GB"/>
        </w:rPr>
        <w:t>All bank fees must be paid by the organizers.</w:t>
      </w:r>
    </w:p>
    <w:p w:rsidR="00505034" w:rsidRPr="00BB244E" w:rsidRDefault="005C0D9C" w:rsidP="00374239">
      <w:pPr>
        <w:pStyle w:val="VPtexte"/>
        <w:numPr>
          <w:ilvl w:val="0"/>
          <w:numId w:val="8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Include </w:t>
      </w:r>
      <w:r w:rsidR="002D5C3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a </w:t>
      </w: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copy of</w:t>
      </w:r>
      <w:r w:rsidR="00C17F8B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 </w:t>
      </w: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payment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of Sanction Fee with the completed </w:t>
      </w:r>
      <w:r w:rsidR="0097324E" w:rsidRPr="00BB244E">
        <w:rPr>
          <w:rFonts w:ascii="Times New Roman" w:hAnsi="Times New Roman"/>
          <w:color w:val="auto"/>
          <w:sz w:val="22"/>
          <w:szCs w:val="22"/>
          <w:lang w:val="en-GB"/>
        </w:rPr>
        <w:t>Application Form</w:t>
      </w:r>
      <w:r w:rsidR="00AB6B2A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with </w:t>
      </w:r>
      <w:r w:rsidR="002D5C3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the </w:t>
      </w:r>
      <w:r w:rsidR="00AB6B2A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DATE, PAYER NAME, </w:t>
      </w:r>
      <w:r w:rsidR="002D5C3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and </w:t>
      </w:r>
      <w:r w:rsidR="00AB6B2A" w:rsidRPr="00BB244E">
        <w:rPr>
          <w:rFonts w:ascii="Times New Roman" w:hAnsi="Times New Roman"/>
          <w:color w:val="auto"/>
          <w:sz w:val="22"/>
          <w:szCs w:val="22"/>
          <w:lang w:val="en-GB"/>
        </w:rPr>
        <w:t>TRANSACTION ID</w:t>
      </w:r>
      <w:r w:rsidR="0097324E" w:rsidRPr="00BB244E">
        <w:rPr>
          <w:rFonts w:ascii="Times New Roman" w:hAnsi="Times New Roman"/>
          <w:color w:val="auto"/>
          <w:sz w:val="22"/>
          <w:szCs w:val="22"/>
          <w:lang w:val="en-GB"/>
        </w:rPr>
        <w:t>.</w:t>
      </w:r>
    </w:p>
    <w:p w:rsidR="005C0D9C" w:rsidRPr="00BB244E" w:rsidRDefault="0097324E" w:rsidP="00374239">
      <w:pPr>
        <w:pStyle w:val="VPtexte"/>
        <w:numPr>
          <w:ilvl w:val="0"/>
          <w:numId w:val="8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Send </w:t>
      </w:r>
      <w:r w:rsidR="0045260D" w:rsidRPr="00BB244E">
        <w:rPr>
          <w:rFonts w:ascii="Times New Roman" w:hAnsi="Times New Roman"/>
          <w:color w:val="auto"/>
          <w:sz w:val="22"/>
          <w:szCs w:val="22"/>
          <w:lang w:val="en-GB"/>
        </w:rPr>
        <w:t>all docs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by email </w:t>
      </w:r>
      <w:r w:rsidRPr="00BB244E">
        <w:rPr>
          <w:rFonts w:ascii="Times New Roman" w:hAnsi="Times New Roman"/>
          <w:color w:val="auto"/>
          <w:sz w:val="22"/>
          <w:szCs w:val="22"/>
          <w:u w:val="single"/>
          <w:lang w:val="en-GB"/>
        </w:rPr>
        <w:t>at the same time</w:t>
      </w:r>
      <w:r w:rsidR="009721C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5C0D9C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to the CIVL Competitions coordinator at </w:t>
      </w:r>
      <w:hyperlink r:id="rId8" w:history="1">
        <w:r w:rsidR="005C0D9C" w:rsidRPr="00BB244E">
          <w:rPr>
            <w:rStyle w:val="a6"/>
            <w:rFonts w:ascii="Times New Roman" w:hAnsi="Times New Roman"/>
            <w:color w:val="auto"/>
            <w:sz w:val="22"/>
            <w:szCs w:val="22"/>
            <w:lang w:val="en-GB"/>
          </w:rPr>
          <w:t>civl_comps@fai.org</w:t>
        </w:r>
      </w:hyperlink>
    </w:p>
    <w:p w:rsidR="004F51D7" w:rsidRPr="00BB244E" w:rsidRDefault="004F51D7" w:rsidP="002D5C38">
      <w:pPr>
        <w:ind w:right="460"/>
        <w:jc w:val="left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5A0B88" w:rsidRPr="00BB244E" w:rsidRDefault="005A0B88" w:rsidP="002D5C38">
      <w:pPr>
        <w:ind w:right="460"/>
        <w:jc w:val="left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B244E">
        <w:rPr>
          <w:rFonts w:ascii="Times New Roman" w:hAnsi="Times New Roman"/>
          <w:b/>
          <w:bCs/>
          <w:color w:val="auto"/>
          <w:sz w:val="22"/>
          <w:szCs w:val="22"/>
        </w:rPr>
        <w:t>Notes.</w:t>
      </w:r>
    </w:p>
    <w:p w:rsidR="005A0B88" w:rsidRPr="00BB244E" w:rsidRDefault="005A0B88" w:rsidP="005A0B88">
      <w:pPr>
        <w:pStyle w:val="VPtitre"/>
        <w:ind w:right="680"/>
        <w:rPr>
          <w:rFonts w:ascii="Times New Roman" w:hAnsi="Times New Roman"/>
          <w:b w:val="0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>Ensure that you are familiar the guidelines for CIVL 2</w:t>
      </w:r>
      <w:r w:rsidRPr="00BB244E">
        <w:rPr>
          <w:rFonts w:ascii="Times New Roman" w:hAnsi="Times New Roman"/>
          <w:b w:val="0"/>
          <w:color w:val="auto"/>
          <w:sz w:val="22"/>
          <w:szCs w:val="22"/>
          <w:vertAlign w:val="superscript"/>
          <w:lang w:val="en-GB"/>
        </w:rPr>
        <w:t>nd</w:t>
      </w:r>
      <w:r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 Category events sanctioning. </w:t>
      </w:r>
    </w:p>
    <w:p w:rsidR="005A0B88" w:rsidRPr="00BB244E" w:rsidRDefault="005A0B88" w:rsidP="005A0B88">
      <w:pPr>
        <w:pStyle w:val="VPtitre"/>
        <w:ind w:right="680"/>
        <w:rPr>
          <w:rFonts w:ascii="Times New Roman" w:hAnsi="Times New Roman"/>
          <w:b w:val="0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See  </w:t>
      </w:r>
      <w:hyperlink r:id="rId9" w:history="1">
        <w:r w:rsidRPr="00BB244E">
          <w:rPr>
            <w:rStyle w:val="a6"/>
            <w:rFonts w:ascii="Times New Roman" w:hAnsi="Times New Roman"/>
            <w:b w:val="0"/>
            <w:color w:val="auto"/>
            <w:sz w:val="22"/>
            <w:szCs w:val="22"/>
            <w:lang w:val="en-GB"/>
          </w:rPr>
          <w:t>https://fai.org/page/category-2-competitions</w:t>
        </w:r>
      </w:hyperlink>
      <w:r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 </w:t>
      </w:r>
    </w:p>
    <w:p w:rsidR="005A0B88" w:rsidRPr="00BB244E" w:rsidRDefault="005A0B88" w:rsidP="002D5C38">
      <w:pPr>
        <w:ind w:right="460"/>
        <w:jc w:val="left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2D5C38" w:rsidRPr="00BB244E" w:rsidRDefault="005A0B88" w:rsidP="002D5C38">
      <w:pPr>
        <w:ind w:right="460"/>
        <w:jc w:val="left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B244E">
        <w:rPr>
          <w:rFonts w:ascii="Times New Roman" w:hAnsi="Times New Roman"/>
          <w:b/>
          <w:bCs/>
          <w:color w:val="auto"/>
          <w:sz w:val="22"/>
          <w:szCs w:val="22"/>
        </w:rPr>
        <w:t>Be aware that a</w:t>
      </w:r>
      <w:r w:rsidR="006C3419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ll documentation and payment must be </w:t>
      </w:r>
      <w:r w:rsidRPr="00BB244E">
        <w:rPr>
          <w:rFonts w:ascii="Times New Roman" w:hAnsi="Times New Roman"/>
          <w:b/>
          <w:bCs/>
          <w:color w:val="auto"/>
          <w:sz w:val="22"/>
          <w:szCs w:val="22"/>
        </w:rPr>
        <w:t>sent</w:t>
      </w:r>
      <w:r w:rsidR="001E5210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 by </w:t>
      </w:r>
      <w:r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the </w:t>
      </w:r>
      <w:r w:rsidR="00400C1C" w:rsidRPr="00BB244E">
        <w:rPr>
          <w:rFonts w:ascii="Times New Roman" w:hAnsi="Times New Roman"/>
          <w:b/>
          <w:bCs/>
          <w:color w:val="auto"/>
          <w:sz w:val="22"/>
          <w:szCs w:val="22"/>
        </w:rPr>
        <w:t>CIVL Competition Coordinator</w:t>
      </w:r>
      <w:r w:rsidR="006C3419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="001E5210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to </w:t>
      </w:r>
      <w:r w:rsidR="002D5C38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the </w:t>
      </w:r>
      <w:r w:rsidR="001E5210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FAI Head office </w:t>
      </w:r>
      <w:r w:rsidR="006C3419" w:rsidRPr="00BB244E">
        <w:rPr>
          <w:rFonts w:ascii="Times New Roman" w:hAnsi="Times New Roman"/>
          <w:b/>
          <w:bCs/>
          <w:color w:val="auto"/>
          <w:sz w:val="22"/>
          <w:szCs w:val="22"/>
        </w:rPr>
        <w:t>at least 30 days before the start of the event.</w:t>
      </w:r>
      <w:r w:rsidR="002D5C38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 Therefore it is necessary for you to </w:t>
      </w:r>
      <w:r w:rsidR="006C3419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submit </w:t>
      </w:r>
      <w:r w:rsidR="002D5C38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the </w:t>
      </w:r>
      <w:r w:rsidR="006C3419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application and proof of payment to the CIVL Competition Coordinator payment </w:t>
      </w:r>
      <w:r w:rsidR="006C3419" w:rsidRPr="00BB244E">
        <w:rPr>
          <w:rFonts w:ascii="Times New Roman" w:hAnsi="Times New Roman"/>
          <w:b/>
          <w:bCs/>
          <w:color w:val="auto"/>
          <w:sz w:val="22"/>
          <w:szCs w:val="22"/>
          <w:u w:val="single"/>
        </w:rPr>
        <w:t>well before</w:t>
      </w:r>
      <w:r w:rsidR="006C3419" w:rsidRPr="00BB244E">
        <w:rPr>
          <w:rFonts w:ascii="Times New Roman" w:hAnsi="Times New Roman"/>
          <w:b/>
          <w:bCs/>
          <w:color w:val="auto"/>
          <w:sz w:val="22"/>
          <w:szCs w:val="22"/>
        </w:rPr>
        <w:t xml:space="preserve"> this 30-day deadline so it can be checked, eventually corrected and processed in time. </w:t>
      </w:r>
    </w:p>
    <w:p w:rsidR="003D0D7B" w:rsidRPr="00BB244E" w:rsidRDefault="003D0D7B" w:rsidP="006C3419">
      <w:pPr>
        <w:adjustRightInd w:val="0"/>
        <w:snapToGrid w:val="0"/>
        <w:ind w:right="460"/>
        <w:rPr>
          <w:rFonts w:ascii="Times New Roman" w:hAnsi="Times New Roman"/>
          <w:b/>
          <w:bCs/>
          <w:color w:val="auto"/>
          <w:sz w:val="22"/>
          <w:szCs w:val="22"/>
          <w:u w:val="single"/>
        </w:rPr>
      </w:pPr>
    </w:p>
    <w:p w:rsidR="006C3419" w:rsidRPr="00BB244E" w:rsidRDefault="006C3419" w:rsidP="006C3419">
      <w:pPr>
        <w:adjustRightInd w:val="0"/>
        <w:snapToGrid w:val="0"/>
        <w:ind w:right="460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BB244E">
        <w:rPr>
          <w:rFonts w:ascii="Times New Roman" w:hAnsi="Times New Roman"/>
          <w:b/>
          <w:bCs/>
          <w:color w:val="auto"/>
          <w:sz w:val="22"/>
          <w:szCs w:val="22"/>
          <w:u w:val="single"/>
        </w:rPr>
        <w:t>Applications submitted just 30 days before the event have very little chance to be accepted.</w:t>
      </w:r>
    </w:p>
    <w:p w:rsidR="002D5C38" w:rsidRPr="00BB244E" w:rsidRDefault="002D5C38" w:rsidP="00AB6B2A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</w:p>
    <w:p w:rsidR="0050497D" w:rsidRPr="00BB244E" w:rsidRDefault="0050497D" w:rsidP="00AB6B2A">
      <w:pPr>
        <w:pStyle w:val="VPtexte"/>
        <w:ind w:right="680"/>
        <w:jc w:val="left"/>
        <w:rPr>
          <w:rFonts w:ascii="Times New Roman" w:hAnsi="Times New Roman"/>
          <w:b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Applications will be refused if </w:t>
      </w:r>
      <w:r w:rsidR="00CD7836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incomplete or </w:t>
      </w:r>
      <w:r w:rsidR="005C0D9C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if </w:t>
      </w: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received </w:t>
      </w:r>
      <w:r w:rsidR="005C0D9C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t</w:t>
      </w:r>
      <w:r w:rsidR="00190019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o</w:t>
      </w:r>
      <w:r w:rsidR="005C0D9C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o</w:t>
      </w:r>
      <w:r w:rsidR="00190019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 late</w:t>
      </w: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.</w:t>
      </w:r>
    </w:p>
    <w:p w:rsidR="008D3C93" w:rsidRPr="00BB244E" w:rsidRDefault="008D3C93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</w:p>
    <w:p w:rsidR="00B81AA5" w:rsidRPr="00BB244E" w:rsidRDefault="00B81AA5" w:rsidP="00B81AA5">
      <w:pPr>
        <w:autoSpaceDE w:val="0"/>
        <w:autoSpaceDN w:val="0"/>
        <w:adjustRightInd w:val="0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If the event is to be held in t</w:t>
      </w:r>
      <w:r w:rsidR="00803EB7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he territory of another NAC, </w:t>
      </w:r>
      <w:r w:rsidR="002D5C3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it is obligatory for </w:t>
      </w:r>
      <w:r w:rsidR="00803EB7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you </w:t>
      </w:r>
      <w:r w:rsidR="002D5C3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to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also obtain authori</w:t>
      </w:r>
      <w:r w:rsidR="00D43CBF" w:rsidRPr="00BB244E">
        <w:rPr>
          <w:rFonts w:ascii="Times New Roman" w:hAnsi="Times New Roman"/>
          <w:color w:val="auto"/>
          <w:sz w:val="22"/>
          <w:szCs w:val="22"/>
          <w:lang w:val="en-GB"/>
        </w:rPr>
        <w:t>z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ation from that NAC. Written proof of this authori</w:t>
      </w:r>
      <w:r w:rsidR="00D43CBF" w:rsidRPr="00BB244E">
        <w:rPr>
          <w:rFonts w:ascii="Times New Roman" w:hAnsi="Times New Roman"/>
          <w:color w:val="auto"/>
          <w:sz w:val="22"/>
          <w:szCs w:val="22"/>
          <w:lang w:val="en-GB"/>
        </w:rPr>
        <w:t>z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ation must be submitted to FAI/CIVL with the </w:t>
      </w:r>
      <w:r w:rsidR="00381C6E" w:rsidRPr="00BB244E">
        <w:rPr>
          <w:rFonts w:ascii="Times New Roman" w:hAnsi="Times New Roman"/>
          <w:color w:val="auto"/>
          <w:sz w:val="22"/>
          <w:szCs w:val="22"/>
          <w:lang w:val="en-GB"/>
        </w:rPr>
        <w:t>Application Form</w:t>
      </w:r>
      <w:r w:rsidR="005C0D9C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and Copy of Payment</w:t>
      </w:r>
      <w:r w:rsidR="00190019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(See Host NAC Approval template)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.</w:t>
      </w:r>
    </w:p>
    <w:p w:rsidR="00B81AA5" w:rsidRPr="00BB244E" w:rsidRDefault="00B81AA5" w:rsidP="00B81AA5">
      <w:pPr>
        <w:autoSpaceDE w:val="0"/>
        <w:autoSpaceDN w:val="0"/>
        <w:adjustRightInd w:val="0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</w:p>
    <w:p w:rsidR="004B544C" w:rsidRPr="00BB244E" w:rsidRDefault="004B544C" w:rsidP="004B544C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Sanction fee payments can be made via </w:t>
      </w:r>
      <w:r w:rsidR="005C0D9C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bank transfer </w:t>
      </w:r>
      <w:r w:rsidR="003B0104" w:rsidRPr="00BB244E">
        <w:rPr>
          <w:rFonts w:ascii="Times New Roman" w:hAnsi="Times New Roman"/>
          <w:color w:val="auto"/>
          <w:sz w:val="22"/>
          <w:szCs w:val="22"/>
          <w:lang w:val="en-GB"/>
        </w:rPr>
        <w:t>PayPal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, or credit card please </w:t>
      </w:r>
      <w:r w:rsidR="005C0D9C" w:rsidRPr="00BB244E">
        <w:rPr>
          <w:rFonts w:ascii="Times New Roman" w:hAnsi="Times New Roman"/>
          <w:color w:val="auto"/>
          <w:sz w:val="22"/>
          <w:szCs w:val="22"/>
          <w:lang w:val="en-GB"/>
        </w:rPr>
        <w:t>read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hyperlink r:id="rId10" w:history="1">
        <w:r w:rsidR="00EC56CA" w:rsidRPr="00BB244E">
          <w:rPr>
            <w:rStyle w:val="a6"/>
            <w:rFonts w:ascii="Times New Roman" w:hAnsi="Times New Roman"/>
            <w:color w:val="auto"/>
            <w:sz w:val="22"/>
            <w:szCs w:val="22"/>
            <w:lang w:val="en-GB"/>
          </w:rPr>
          <w:t>https://fai.org/page/category-2-competitions</w:t>
        </w:r>
      </w:hyperlink>
      <w:r w:rsidR="00EC56CA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for more details</w:t>
      </w:r>
      <w:r w:rsidR="005C0D9C" w:rsidRPr="00BB244E">
        <w:rPr>
          <w:rFonts w:ascii="Times New Roman" w:hAnsi="Times New Roman"/>
          <w:color w:val="auto"/>
          <w:sz w:val="22"/>
          <w:szCs w:val="22"/>
          <w:lang w:val="en-GB"/>
        </w:rPr>
        <w:t>.</w:t>
      </w:r>
    </w:p>
    <w:p w:rsidR="0009083B" w:rsidRPr="00BB244E" w:rsidRDefault="0009083B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</w:p>
    <w:p w:rsidR="0009083B" w:rsidRPr="00BB244E" w:rsidRDefault="007D1EE8" w:rsidP="00B953C2">
      <w:pPr>
        <w:pStyle w:val="VPtexte"/>
        <w:ind w:right="680"/>
        <w:jc w:val="left"/>
        <w:rPr>
          <w:rFonts w:ascii="Times New Roman" w:hAnsi="Times New Roman"/>
          <w:b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Before the </w:t>
      </w:r>
      <w:r w:rsidR="005C0D9C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E</w:t>
      </w: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vent</w:t>
      </w:r>
    </w:p>
    <w:p w:rsidR="004627FC" w:rsidRPr="00BB244E" w:rsidRDefault="00381C6E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A website is mandatory</w:t>
      </w:r>
      <w:r w:rsidR="004627FC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. It must be open </w:t>
      </w:r>
      <w:r w:rsidR="00190019" w:rsidRPr="00BB244E">
        <w:rPr>
          <w:rFonts w:ascii="Times New Roman" w:hAnsi="Times New Roman"/>
          <w:color w:val="auto"/>
          <w:sz w:val="22"/>
          <w:szCs w:val="22"/>
          <w:lang w:val="en-GB"/>
        </w:rPr>
        <w:t>before publication on FAI Calendar.</w:t>
      </w:r>
    </w:p>
    <w:p w:rsidR="004627FC" w:rsidRPr="00BB244E" w:rsidRDefault="004627FC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It must include </w:t>
      </w:r>
      <w:r w:rsidR="001E7161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the following information </w:t>
      </w:r>
      <w:r w:rsidR="001E7161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in E</w:t>
      </w:r>
      <w:r w:rsidR="00A62F36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nglish</w:t>
      </w:r>
      <w:r w:rsidR="005C0D9C" w:rsidRPr="00BB244E">
        <w:rPr>
          <w:rFonts w:ascii="Times New Roman" w:hAnsi="Times New Roman"/>
          <w:color w:val="auto"/>
          <w:sz w:val="22"/>
          <w:szCs w:val="22"/>
          <w:lang w:val="en-GB"/>
        </w:rPr>
        <w:t>:</w:t>
      </w:r>
    </w:p>
    <w:p w:rsidR="00A62F36" w:rsidRPr="00BB244E" w:rsidRDefault="00A62F36" w:rsidP="009F21B1">
      <w:pPr>
        <w:pStyle w:val="VPtexte"/>
        <w:numPr>
          <w:ilvl w:val="0"/>
          <w:numId w:val="9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Date and venue of the event.</w:t>
      </w:r>
    </w:p>
    <w:p w:rsidR="009F304B" w:rsidRPr="00BB244E" w:rsidRDefault="00A62F36" w:rsidP="009F21B1">
      <w:pPr>
        <w:pStyle w:val="VPtexte"/>
        <w:numPr>
          <w:ilvl w:val="0"/>
          <w:numId w:val="9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Maximum </w:t>
      </w:r>
      <w:r w:rsidR="009F304B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number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of pilots</w:t>
      </w:r>
      <w:r w:rsidR="009F304B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="005C0D9C" w:rsidRPr="00BB244E">
        <w:rPr>
          <w:rFonts w:ascii="Times New Roman" w:hAnsi="Times New Roman"/>
          <w:color w:val="auto"/>
          <w:sz w:val="22"/>
          <w:szCs w:val="22"/>
          <w:lang w:val="en-GB"/>
        </w:rPr>
        <w:t>allowed of</w:t>
      </w:r>
      <w:r w:rsidR="009F304B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all nationalities. </w:t>
      </w:r>
    </w:p>
    <w:p w:rsidR="00A62F36" w:rsidRPr="00BB244E" w:rsidRDefault="009F304B" w:rsidP="009F21B1">
      <w:pPr>
        <w:pStyle w:val="VPtexte"/>
        <w:numPr>
          <w:ilvl w:val="0"/>
          <w:numId w:val="9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Maximum number of </w:t>
      </w:r>
      <w:r w:rsidR="00E90B58" w:rsidRPr="00BB244E">
        <w:rPr>
          <w:rFonts w:ascii="Times New Roman" w:hAnsi="Times New Roman"/>
          <w:color w:val="auto"/>
          <w:sz w:val="22"/>
          <w:szCs w:val="22"/>
          <w:lang w:val="en-GB"/>
        </w:rPr>
        <w:t>non</w:t>
      </w:r>
      <w:r w:rsidR="00D43CBF" w:rsidRPr="00BB244E">
        <w:rPr>
          <w:rFonts w:ascii="Times New Roman" w:hAnsi="Times New Roman"/>
          <w:color w:val="auto"/>
          <w:sz w:val="22"/>
          <w:szCs w:val="22"/>
          <w:lang w:val="en-GB"/>
        </w:rPr>
        <w:t>-</w:t>
      </w:r>
      <w:r w:rsidR="00E90B58" w:rsidRPr="00BB244E">
        <w:rPr>
          <w:rFonts w:ascii="Times New Roman" w:hAnsi="Times New Roman"/>
          <w:color w:val="auto"/>
          <w:sz w:val="22"/>
          <w:szCs w:val="22"/>
          <w:lang w:val="en-GB"/>
        </w:rPr>
        <w:t>National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pilots allowed</w:t>
      </w:r>
      <w:r w:rsidR="00E90B5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(at least 25% of overall spots).</w:t>
      </w:r>
    </w:p>
    <w:p w:rsidR="003B2EC3" w:rsidRPr="00BB244E" w:rsidRDefault="00BB2D90" w:rsidP="009F21B1">
      <w:pPr>
        <w:pStyle w:val="VPtexte"/>
        <w:numPr>
          <w:ilvl w:val="0"/>
          <w:numId w:val="9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Registration information, including d</w:t>
      </w:r>
      <w:r w:rsidR="003B2EC3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eadline for </w:t>
      </w:r>
      <w:r w:rsidR="00122B72" w:rsidRPr="00BB244E">
        <w:rPr>
          <w:rFonts w:ascii="Times New Roman" w:hAnsi="Times New Roman"/>
          <w:color w:val="auto"/>
          <w:sz w:val="22"/>
          <w:szCs w:val="22"/>
          <w:lang w:val="en-GB"/>
        </w:rPr>
        <w:t>registration</w:t>
      </w:r>
      <w:r w:rsidR="003B2EC3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of </w:t>
      </w:r>
      <w:r w:rsidR="00D43CBF" w:rsidRPr="00BB244E">
        <w:rPr>
          <w:rFonts w:ascii="Times New Roman" w:hAnsi="Times New Roman"/>
          <w:color w:val="auto"/>
          <w:sz w:val="22"/>
          <w:szCs w:val="22"/>
          <w:lang w:val="en-GB"/>
        </w:rPr>
        <w:t>f</w:t>
      </w:r>
      <w:r w:rsidR="003B2EC3" w:rsidRPr="00BB244E">
        <w:rPr>
          <w:rFonts w:ascii="Times New Roman" w:hAnsi="Times New Roman"/>
          <w:color w:val="auto"/>
          <w:sz w:val="22"/>
          <w:szCs w:val="22"/>
          <w:lang w:val="en-GB"/>
        </w:rPr>
        <w:t>oreign pilots (</w:t>
      </w:r>
      <w:r w:rsidR="009F304B" w:rsidRPr="00BB244E">
        <w:rPr>
          <w:rFonts w:ascii="Times New Roman" w:hAnsi="Times New Roman"/>
          <w:color w:val="auto"/>
          <w:sz w:val="22"/>
          <w:szCs w:val="22"/>
          <w:lang w:val="en-GB"/>
        </w:rPr>
        <w:t>not earlier than 2 weeks before the event starts)</w:t>
      </w:r>
      <w:r w:rsidR="00122B72" w:rsidRPr="00BB244E">
        <w:rPr>
          <w:rFonts w:ascii="Times New Roman" w:hAnsi="Times New Roman"/>
          <w:color w:val="auto"/>
          <w:sz w:val="22"/>
          <w:szCs w:val="22"/>
          <w:lang w:val="en-GB"/>
        </w:rPr>
        <w:t>.</w:t>
      </w:r>
    </w:p>
    <w:p w:rsidR="001E7161" w:rsidRPr="00BB244E" w:rsidRDefault="00CE06D0" w:rsidP="009F21B1">
      <w:pPr>
        <w:pStyle w:val="VPtexte"/>
        <w:numPr>
          <w:ilvl w:val="0"/>
          <w:numId w:val="9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Entry</w:t>
      </w:r>
      <w:r w:rsidR="00E90B5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Fee amount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for each</w:t>
      </w:r>
      <w:r w:rsidR="00E90B58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pilot.</w:t>
      </w:r>
    </w:p>
    <w:p w:rsidR="00BB2D90" w:rsidRPr="00BB244E" w:rsidRDefault="00BB2D90" w:rsidP="009F21B1">
      <w:pPr>
        <w:pStyle w:val="VPtexte"/>
        <w:numPr>
          <w:ilvl w:val="0"/>
          <w:numId w:val="9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Local regulations.</w:t>
      </w:r>
    </w:p>
    <w:p w:rsidR="005A0B88" w:rsidRPr="00BB244E" w:rsidRDefault="005A0B88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Note: </w:t>
      </w:r>
    </w:p>
    <w:p w:rsidR="00122B72" w:rsidRPr="00BB244E" w:rsidRDefault="007B4F6F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An event may be de</w:t>
      </w:r>
      <w:r w:rsidR="00D43CBF" w:rsidRPr="00BB244E">
        <w:rPr>
          <w:rFonts w:ascii="Times New Roman" w:hAnsi="Times New Roman"/>
          <w:color w:val="auto"/>
          <w:sz w:val="22"/>
          <w:szCs w:val="22"/>
          <w:lang w:val="en-GB"/>
        </w:rPr>
        <w:t>-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sanctioned if </w:t>
      </w:r>
      <w:r w:rsidR="00D43CBF" w:rsidRPr="00BB244E">
        <w:rPr>
          <w:rFonts w:ascii="Times New Roman" w:hAnsi="Times New Roman"/>
          <w:color w:val="auto"/>
          <w:sz w:val="22"/>
          <w:szCs w:val="22"/>
          <w:lang w:val="en-GB"/>
        </w:rPr>
        <w:t>the website is not in English.</w:t>
      </w:r>
    </w:p>
    <w:p w:rsidR="00190019" w:rsidRPr="00BB244E" w:rsidRDefault="00190019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</w:p>
    <w:p w:rsidR="0009083B" w:rsidRPr="00BB244E" w:rsidRDefault="007D1EE8" w:rsidP="00B953C2">
      <w:pPr>
        <w:pStyle w:val="VPtexte"/>
        <w:ind w:right="680"/>
        <w:jc w:val="left"/>
        <w:rPr>
          <w:rFonts w:ascii="Times New Roman" w:hAnsi="Times New Roman"/>
          <w:b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 xml:space="preserve">Running the </w:t>
      </w:r>
      <w:r w:rsidR="005C0D9C"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E</w:t>
      </w:r>
      <w:r w:rsidRPr="00BB244E">
        <w:rPr>
          <w:rFonts w:ascii="Times New Roman" w:hAnsi="Times New Roman"/>
          <w:b/>
          <w:color w:val="auto"/>
          <w:sz w:val="22"/>
          <w:szCs w:val="22"/>
          <w:lang w:val="en-GB"/>
        </w:rPr>
        <w:t>vent</w:t>
      </w:r>
    </w:p>
    <w:p w:rsidR="00D31A20" w:rsidRPr="00BB244E" w:rsidRDefault="00FF1140" w:rsidP="00FF1140">
      <w:pPr>
        <w:pStyle w:val="VPtitre"/>
        <w:ind w:right="680"/>
        <w:rPr>
          <w:rFonts w:ascii="Times New Roman" w:hAnsi="Times New Roman"/>
          <w:b w:val="0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Ensure that you are familiar with </w:t>
      </w:r>
      <w:r w:rsidR="00D31A20"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FAI and </w:t>
      </w:r>
      <w:r w:rsidR="00740F5B"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>CIVL 2</w:t>
      </w:r>
      <w:r w:rsidR="00740F5B" w:rsidRPr="00BB244E">
        <w:rPr>
          <w:rFonts w:ascii="Times New Roman" w:hAnsi="Times New Roman"/>
          <w:b w:val="0"/>
          <w:color w:val="auto"/>
          <w:sz w:val="22"/>
          <w:szCs w:val="22"/>
          <w:vertAlign w:val="superscript"/>
          <w:lang w:val="en-GB"/>
        </w:rPr>
        <w:t>nd</w:t>
      </w:r>
      <w:r w:rsidR="00740F5B"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 Category event rules</w:t>
      </w:r>
      <w:r w:rsidR="00D31A20"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. </w:t>
      </w:r>
    </w:p>
    <w:p w:rsidR="00740F5B" w:rsidRPr="00BB244E" w:rsidRDefault="00D31A20" w:rsidP="00FF1140">
      <w:pPr>
        <w:pStyle w:val="VPtitre"/>
        <w:ind w:right="680"/>
        <w:rPr>
          <w:rFonts w:ascii="Times New Roman" w:hAnsi="Times New Roman"/>
          <w:b w:val="0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>Your event must be r</w:t>
      </w:r>
      <w:r w:rsidR="00D41C36"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>u</w:t>
      </w:r>
      <w:r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>n</w:t>
      </w:r>
      <w:r w:rsidR="00CE222D"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 in accordance with thes</w:t>
      </w:r>
      <w:r w:rsidR="00951E5B"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>e rules:</w:t>
      </w:r>
    </w:p>
    <w:p w:rsidR="008D3C93" w:rsidRPr="00BB244E" w:rsidRDefault="008D3C93" w:rsidP="008D3C93">
      <w:pPr>
        <w:pStyle w:val="VPtexte"/>
        <w:numPr>
          <w:ilvl w:val="0"/>
          <w:numId w:val="6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FAI: Sporting Code, General Section, Chapter</w:t>
      </w:r>
      <w:r w:rsidR="00CE222D" w:rsidRPr="00BB244E">
        <w:rPr>
          <w:rFonts w:ascii="Times New Roman" w:hAnsi="Times New Roman"/>
          <w:color w:val="auto"/>
          <w:sz w:val="22"/>
          <w:szCs w:val="22"/>
          <w:lang w:val="en-GB"/>
        </w:rPr>
        <w:t>s</w:t>
      </w:r>
      <w:r w:rsidR="00D41C36" w:rsidRPr="00BB244E">
        <w:rPr>
          <w:rFonts w:ascii="Times New Roman" w:hAnsi="Times New Roman"/>
          <w:color w:val="auto"/>
          <w:sz w:val="22"/>
          <w:szCs w:val="22"/>
          <w:lang w:val="en-GB"/>
        </w:rPr>
        <w:t> 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4 and 5. </w:t>
      </w:r>
    </w:p>
    <w:p w:rsidR="005A0B88" w:rsidRPr="00BB244E" w:rsidRDefault="008D3C93" w:rsidP="0052540A">
      <w:pPr>
        <w:pStyle w:val="VPtexte"/>
        <w:numPr>
          <w:ilvl w:val="0"/>
          <w:numId w:val="6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lastRenderedPageBreak/>
        <w:t>CIVL: Sporting Code, Section</w:t>
      </w:r>
      <w:r w:rsidR="00D41C36" w:rsidRPr="00BB244E">
        <w:rPr>
          <w:rFonts w:ascii="Times New Roman" w:hAnsi="Times New Roman"/>
          <w:color w:val="auto"/>
          <w:sz w:val="22"/>
          <w:szCs w:val="22"/>
          <w:lang w:val="en-GB"/>
        </w:rPr>
        <w:t> 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7 Common, Chapter</w:t>
      </w:r>
      <w:r w:rsidR="00D41C36" w:rsidRPr="00BB244E">
        <w:rPr>
          <w:rFonts w:ascii="Times New Roman" w:hAnsi="Times New Roman"/>
          <w:color w:val="auto"/>
          <w:sz w:val="22"/>
          <w:szCs w:val="22"/>
          <w:lang w:val="en-GB"/>
        </w:rPr>
        <w:t> </w:t>
      </w:r>
      <w:r w:rsidR="00A17AFF" w:rsidRPr="00BB244E">
        <w:rPr>
          <w:rFonts w:ascii="Times New Roman" w:hAnsi="Times New Roman"/>
          <w:color w:val="auto"/>
          <w:sz w:val="22"/>
          <w:szCs w:val="22"/>
          <w:lang w:val="en-GB"/>
        </w:rPr>
        <w:t>12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.</w:t>
      </w:r>
    </w:p>
    <w:p w:rsidR="005A0B88" w:rsidRPr="00BB244E" w:rsidRDefault="005A0B88" w:rsidP="0052540A">
      <w:pPr>
        <w:pStyle w:val="VPtexte"/>
        <w:numPr>
          <w:ilvl w:val="0"/>
          <w:numId w:val="6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Specific </w:t>
      </w:r>
      <w:r w:rsidR="0052540A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discipline rules </w:t>
      </w:r>
      <w:r w:rsidR="004F51D7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as applicable </w:t>
      </w:r>
      <w:r w:rsidR="0052540A" w:rsidRPr="00BB244E">
        <w:rPr>
          <w:rFonts w:ascii="Times New Roman" w:hAnsi="Times New Roman"/>
          <w:color w:val="auto"/>
          <w:sz w:val="22"/>
          <w:szCs w:val="22"/>
          <w:lang w:val="en-GB"/>
        </w:rPr>
        <w:t>from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:</w:t>
      </w:r>
    </w:p>
    <w:p w:rsidR="005A0B88" w:rsidRPr="00BB244E" w:rsidRDefault="004F51D7" w:rsidP="005A0B88">
      <w:pPr>
        <w:pStyle w:val="VPtexte"/>
        <w:numPr>
          <w:ilvl w:val="1"/>
          <w:numId w:val="6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Section 7</w:t>
      </w:r>
      <w:r w:rsidR="00951E5B" w:rsidRPr="00BB244E">
        <w:rPr>
          <w:rFonts w:ascii="Times New Roman" w:hAnsi="Times New Roman"/>
          <w:color w:val="auto"/>
          <w:sz w:val="22"/>
          <w:szCs w:val="22"/>
          <w:lang w:val="en-GB"/>
        </w:rPr>
        <w:t>A</w:t>
      </w:r>
      <w:r w:rsidR="0052540A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for Paragliding </w:t>
      </w:r>
      <w:r w:rsidR="00951E5B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and Hang gliding XC (Cross country), </w:t>
      </w:r>
    </w:p>
    <w:p w:rsidR="005A0B88" w:rsidRPr="00BB244E" w:rsidRDefault="00951E5B" w:rsidP="005A0B88">
      <w:pPr>
        <w:pStyle w:val="VPtexte"/>
        <w:numPr>
          <w:ilvl w:val="1"/>
          <w:numId w:val="6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Section 7B for Paragliding Aerobatics, </w:t>
      </w:r>
    </w:p>
    <w:p w:rsidR="0052540A" w:rsidRPr="00BB244E" w:rsidRDefault="00951E5B" w:rsidP="005A0B88">
      <w:pPr>
        <w:pStyle w:val="VPtexte"/>
        <w:numPr>
          <w:ilvl w:val="1"/>
          <w:numId w:val="6"/>
        </w:numPr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Section 7C for Paragliding Accuracy.</w:t>
      </w:r>
    </w:p>
    <w:p w:rsidR="005A0B88" w:rsidRPr="00BB244E" w:rsidRDefault="005A0B88" w:rsidP="008D3C93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Note:</w:t>
      </w:r>
    </w:p>
    <w:p w:rsidR="008D3C93" w:rsidRPr="00BB244E" w:rsidRDefault="0052540A" w:rsidP="008D3C93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All documents</w:t>
      </w:r>
      <w:r w:rsidR="008D3C93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are available at </w:t>
      </w:r>
      <w:hyperlink r:id="rId11" w:history="1">
        <w:r w:rsidR="008D3C93" w:rsidRPr="00BB244E">
          <w:rPr>
            <w:rStyle w:val="a6"/>
            <w:rFonts w:ascii="Times New Roman" w:hAnsi="Times New Roman"/>
            <w:color w:val="auto"/>
            <w:sz w:val="22"/>
            <w:szCs w:val="22"/>
            <w:lang w:val="en-GB"/>
          </w:rPr>
          <w:t>www.f</w:t>
        </w:r>
        <w:r w:rsidR="008D3C93" w:rsidRPr="00BB244E">
          <w:rPr>
            <w:rStyle w:val="a6"/>
            <w:rFonts w:ascii="Times New Roman" w:hAnsi="Times New Roman"/>
            <w:color w:val="auto"/>
            <w:sz w:val="22"/>
            <w:szCs w:val="22"/>
            <w:lang w:val="en-GB"/>
          </w:rPr>
          <w:t>a</w:t>
        </w:r>
        <w:r w:rsidR="008D3C93" w:rsidRPr="00BB244E">
          <w:rPr>
            <w:rStyle w:val="a6"/>
            <w:rFonts w:ascii="Times New Roman" w:hAnsi="Times New Roman"/>
            <w:color w:val="auto"/>
            <w:sz w:val="22"/>
            <w:szCs w:val="22"/>
            <w:lang w:val="en-GB"/>
          </w:rPr>
          <w:t>i.org/civl-documents</w:t>
        </w:r>
      </w:hyperlink>
    </w:p>
    <w:p w:rsidR="00951E5B" w:rsidRPr="00BB244E" w:rsidRDefault="00951E5B" w:rsidP="00FF1140">
      <w:pPr>
        <w:pStyle w:val="VPtitre"/>
        <w:ind w:right="680"/>
        <w:rPr>
          <w:rFonts w:ascii="Times New Roman" w:hAnsi="Times New Roman"/>
          <w:b w:val="0"/>
          <w:color w:val="auto"/>
          <w:sz w:val="22"/>
          <w:szCs w:val="22"/>
          <w:lang w:val="en-GB"/>
        </w:rPr>
      </w:pPr>
    </w:p>
    <w:p w:rsidR="0009083B" w:rsidRPr="00BB244E" w:rsidRDefault="00CE222D" w:rsidP="00FF1140">
      <w:pPr>
        <w:pStyle w:val="VPtitre"/>
        <w:ind w:right="680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Submitting</w:t>
      </w:r>
      <w:r w:rsidR="0052611D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th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e R</w:t>
      </w:r>
      <w:r w:rsidR="007D1EE8" w:rsidRPr="00BB244E">
        <w:rPr>
          <w:rFonts w:ascii="Times New Roman" w:hAnsi="Times New Roman"/>
          <w:color w:val="auto"/>
          <w:sz w:val="22"/>
          <w:szCs w:val="22"/>
          <w:lang w:val="en-GB"/>
        </w:rPr>
        <w:t>esults</w:t>
      </w:r>
    </w:p>
    <w:p w:rsidR="00C33DC4" w:rsidRPr="00BB244E" w:rsidRDefault="00C33DC4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A </w:t>
      </w:r>
      <w:r w:rsidR="00BD714D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complete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set of the results in an approved format </w:t>
      </w:r>
      <w:r w:rsidR="00CE222D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(FS Database, CSV, CIVL’s Excel template)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must be </w:t>
      </w:r>
      <w:r w:rsidR="00B81AA5" w:rsidRPr="00BB244E">
        <w:rPr>
          <w:rFonts w:ascii="Times New Roman" w:hAnsi="Times New Roman"/>
          <w:color w:val="auto"/>
          <w:sz w:val="22"/>
          <w:szCs w:val="22"/>
          <w:lang w:val="en-GB"/>
        </w:rPr>
        <w:t>sent to the CIVL Competition Co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ordinator (civl_comps@fai.org) within 7 days of the end of the competition for updating the appropriate World</w:t>
      </w:r>
      <w:r w:rsidR="00BD714D" w:rsidRPr="00BB244E">
        <w:rPr>
          <w:rFonts w:ascii="Times New Roman" w:hAnsi="Times New Roman"/>
          <w:color w:val="auto"/>
          <w:sz w:val="22"/>
          <w:szCs w:val="22"/>
          <w:lang w:val="en-GB"/>
        </w:rPr>
        <w:t xml:space="preserve"> </w:t>
      </w: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Pilot Ranking Scheme.</w:t>
      </w:r>
    </w:p>
    <w:p w:rsidR="005A0B88" w:rsidRPr="00BB244E" w:rsidRDefault="005A0B88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Note:</w:t>
      </w:r>
    </w:p>
    <w:p w:rsidR="00CE222D" w:rsidRPr="00BB244E" w:rsidRDefault="00CE222D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color w:val="auto"/>
          <w:sz w:val="22"/>
          <w:szCs w:val="22"/>
          <w:lang w:val="en-GB"/>
        </w:rPr>
        <w:t>If your event is cancelled or postponed (in compliance with regulations), an email with the relevant information must also be sent.</w:t>
      </w:r>
    </w:p>
    <w:p w:rsidR="006F5348" w:rsidRPr="00BB244E" w:rsidRDefault="006F5348" w:rsidP="00B953C2">
      <w:pPr>
        <w:pStyle w:val="VPtexte"/>
        <w:ind w:right="680"/>
        <w:jc w:val="left"/>
        <w:rPr>
          <w:rFonts w:ascii="Times New Roman" w:hAnsi="Times New Roman"/>
          <w:color w:val="auto"/>
          <w:sz w:val="22"/>
          <w:szCs w:val="22"/>
          <w:lang w:val="en-GB"/>
        </w:rPr>
      </w:pPr>
    </w:p>
    <w:p w:rsidR="00760E22" w:rsidRPr="00BB244E" w:rsidRDefault="00C33DC4" w:rsidP="00AB6B2A">
      <w:pPr>
        <w:pStyle w:val="VPtitre"/>
        <w:ind w:right="680"/>
        <w:rPr>
          <w:rFonts w:ascii="Times New Roman" w:hAnsi="Times New Roman"/>
          <w:color w:val="auto"/>
          <w:sz w:val="22"/>
          <w:szCs w:val="22"/>
          <w:lang w:val="en-GB"/>
        </w:rPr>
      </w:pPr>
      <w:r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For details see </w:t>
      </w:r>
      <w:hyperlink r:id="rId12" w:history="1">
        <w:r w:rsidR="00EC56CA" w:rsidRPr="00BB244E">
          <w:rPr>
            <w:rStyle w:val="a6"/>
            <w:rFonts w:ascii="Times New Roman" w:hAnsi="Times New Roman"/>
            <w:b w:val="0"/>
            <w:color w:val="auto"/>
            <w:sz w:val="22"/>
            <w:szCs w:val="22"/>
            <w:lang w:val="en-GB"/>
          </w:rPr>
          <w:t>https://fai.org/page/category-2-competitions</w:t>
        </w:r>
      </w:hyperlink>
      <w:r w:rsidR="00EC56CA" w:rsidRPr="00BB244E">
        <w:rPr>
          <w:rFonts w:ascii="Times New Roman" w:hAnsi="Times New Roman"/>
          <w:b w:val="0"/>
          <w:color w:val="auto"/>
          <w:sz w:val="22"/>
          <w:szCs w:val="22"/>
          <w:lang w:val="en-GB"/>
        </w:rPr>
        <w:t xml:space="preserve"> </w:t>
      </w:r>
    </w:p>
    <w:sectPr w:rsidR="00760E22" w:rsidRPr="00BB244E" w:rsidSect="006C1DC3">
      <w:pgSz w:w="11906" w:h="16838" w:code="9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31D" w:rsidRDefault="0028731D">
      <w:r>
        <w:separator/>
      </w:r>
    </w:p>
  </w:endnote>
  <w:endnote w:type="continuationSeparator" w:id="1">
    <w:p w:rsidR="0028731D" w:rsidRDefault="00287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31D" w:rsidRDefault="0028731D">
      <w:r>
        <w:separator/>
      </w:r>
    </w:p>
  </w:footnote>
  <w:footnote w:type="continuationSeparator" w:id="1">
    <w:p w:rsidR="0028731D" w:rsidRDefault="00287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FC02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4E582B"/>
    <w:multiLevelType w:val="hybridMultilevel"/>
    <w:tmpl w:val="58529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50CA"/>
    <w:multiLevelType w:val="hybridMultilevel"/>
    <w:tmpl w:val="BCE65F96"/>
    <w:lvl w:ilvl="0" w:tplc="F26EE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eva" w:eastAsia="Times New Roman" w:hAnsi="Genev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A6305"/>
    <w:multiLevelType w:val="hybridMultilevel"/>
    <w:tmpl w:val="FA729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F763F"/>
    <w:multiLevelType w:val="hybridMultilevel"/>
    <w:tmpl w:val="448AC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9223FE"/>
    <w:multiLevelType w:val="hybridMultilevel"/>
    <w:tmpl w:val="DD688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0733D"/>
    <w:multiLevelType w:val="hybridMultilevel"/>
    <w:tmpl w:val="8C9A9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4B36C7"/>
    <w:multiLevelType w:val="hybridMultilevel"/>
    <w:tmpl w:val="50F89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A644E"/>
    <w:multiLevelType w:val="hybridMultilevel"/>
    <w:tmpl w:val="9D52F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A1D98"/>
    <w:rsid w:val="00012EAA"/>
    <w:rsid w:val="00023C36"/>
    <w:rsid w:val="00025A92"/>
    <w:rsid w:val="000368CE"/>
    <w:rsid w:val="000758CB"/>
    <w:rsid w:val="00076E78"/>
    <w:rsid w:val="0009083B"/>
    <w:rsid w:val="000A208F"/>
    <w:rsid w:val="000B0DB7"/>
    <w:rsid w:val="000B416A"/>
    <w:rsid w:val="000C081A"/>
    <w:rsid w:val="000C5E3C"/>
    <w:rsid w:val="000D1327"/>
    <w:rsid w:val="000D438F"/>
    <w:rsid w:val="000F0211"/>
    <w:rsid w:val="000F3BA5"/>
    <w:rsid w:val="00116141"/>
    <w:rsid w:val="00122B72"/>
    <w:rsid w:val="00141AB0"/>
    <w:rsid w:val="00163338"/>
    <w:rsid w:val="00163E46"/>
    <w:rsid w:val="00165E7A"/>
    <w:rsid w:val="00166A17"/>
    <w:rsid w:val="00170633"/>
    <w:rsid w:val="00172A22"/>
    <w:rsid w:val="00190019"/>
    <w:rsid w:val="001B3BE3"/>
    <w:rsid w:val="001C0995"/>
    <w:rsid w:val="001C2F92"/>
    <w:rsid w:val="001D162C"/>
    <w:rsid w:val="001E5210"/>
    <w:rsid w:val="001E7161"/>
    <w:rsid w:val="001F48CC"/>
    <w:rsid w:val="001F76B7"/>
    <w:rsid w:val="001F7EBA"/>
    <w:rsid w:val="002064A2"/>
    <w:rsid w:val="00280842"/>
    <w:rsid w:val="0028731D"/>
    <w:rsid w:val="002B06CB"/>
    <w:rsid w:val="002B0816"/>
    <w:rsid w:val="002B7928"/>
    <w:rsid w:val="002D5C38"/>
    <w:rsid w:val="002D7352"/>
    <w:rsid w:val="00301A36"/>
    <w:rsid w:val="003076E1"/>
    <w:rsid w:val="00313C23"/>
    <w:rsid w:val="00316D0F"/>
    <w:rsid w:val="00337508"/>
    <w:rsid w:val="003511B3"/>
    <w:rsid w:val="00351F4C"/>
    <w:rsid w:val="0035574B"/>
    <w:rsid w:val="00370F94"/>
    <w:rsid w:val="00371C69"/>
    <w:rsid w:val="00374239"/>
    <w:rsid w:val="00381C6E"/>
    <w:rsid w:val="00382115"/>
    <w:rsid w:val="003B0104"/>
    <w:rsid w:val="003B2EC3"/>
    <w:rsid w:val="003B48C2"/>
    <w:rsid w:val="003D0D7B"/>
    <w:rsid w:val="003D3649"/>
    <w:rsid w:val="003D6CCD"/>
    <w:rsid w:val="003F3429"/>
    <w:rsid w:val="00400C1C"/>
    <w:rsid w:val="00426DDF"/>
    <w:rsid w:val="00436008"/>
    <w:rsid w:val="00443E60"/>
    <w:rsid w:val="0045260D"/>
    <w:rsid w:val="004627FC"/>
    <w:rsid w:val="004634EC"/>
    <w:rsid w:val="00486BCC"/>
    <w:rsid w:val="004A1D98"/>
    <w:rsid w:val="004B544C"/>
    <w:rsid w:val="004C0F75"/>
    <w:rsid w:val="004C1057"/>
    <w:rsid w:val="004C58C6"/>
    <w:rsid w:val="004D0378"/>
    <w:rsid w:val="004D3C23"/>
    <w:rsid w:val="004F51D7"/>
    <w:rsid w:val="0050497D"/>
    <w:rsid w:val="00505034"/>
    <w:rsid w:val="00516C72"/>
    <w:rsid w:val="0052540A"/>
    <w:rsid w:val="00525BD7"/>
    <w:rsid w:val="0052611D"/>
    <w:rsid w:val="005300F6"/>
    <w:rsid w:val="0055503B"/>
    <w:rsid w:val="00590B51"/>
    <w:rsid w:val="00597CAB"/>
    <w:rsid w:val="005A0B88"/>
    <w:rsid w:val="005A1E10"/>
    <w:rsid w:val="005C0D9C"/>
    <w:rsid w:val="005C7DF2"/>
    <w:rsid w:val="005E74A1"/>
    <w:rsid w:val="00644F2C"/>
    <w:rsid w:val="006462AE"/>
    <w:rsid w:val="0065138D"/>
    <w:rsid w:val="006A6C0D"/>
    <w:rsid w:val="006A7932"/>
    <w:rsid w:val="006B104A"/>
    <w:rsid w:val="006B6B18"/>
    <w:rsid w:val="006C1DC3"/>
    <w:rsid w:val="006C3419"/>
    <w:rsid w:val="006D2C13"/>
    <w:rsid w:val="006E0545"/>
    <w:rsid w:val="006E7FEC"/>
    <w:rsid w:val="006F5348"/>
    <w:rsid w:val="006F7710"/>
    <w:rsid w:val="00701DCC"/>
    <w:rsid w:val="00720F25"/>
    <w:rsid w:val="007239B1"/>
    <w:rsid w:val="00735F00"/>
    <w:rsid w:val="00736261"/>
    <w:rsid w:val="0073641C"/>
    <w:rsid w:val="00740F5B"/>
    <w:rsid w:val="00750429"/>
    <w:rsid w:val="00760E22"/>
    <w:rsid w:val="0077381C"/>
    <w:rsid w:val="007B2735"/>
    <w:rsid w:val="007B4F6F"/>
    <w:rsid w:val="007C74D6"/>
    <w:rsid w:val="007D1EE8"/>
    <w:rsid w:val="007F3652"/>
    <w:rsid w:val="00803EB7"/>
    <w:rsid w:val="008107BD"/>
    <w:rsid w:val="008205D1"/>
    <w:rsid w:val="00832FA8"/>
    <w:rsid w:val="008536B6"/>
    <w:rsid w:val="00855FEC"/>
    <w:rsid w:val="008707FC"/>
    <w:rsid w:val="00895910"/>
    <w:rsid w:val="00895B88"/>
    <w:rsid w:val="008C07BA"/>
    <w:rsid w:val="008C3F9B"/>
    <w:rsid w:val="008D3C93"/>
    <w:rsid w:val="009042EE"/>
    <w:rsid w:val="009056FE"/>
    <w:rsid w:val="0093412A"/>
    <w:rsid w:val="009443E1"/>
    <w:rsid w:val="0094682D"/>
    <w:rsid w:val="00951E5B"/>
    <w:rsid w:val="00953A11"/>
    <w:rsid w:val="00954601"/>
    <w:rsid w:val="009616A1"/>
    <w:rsid w:val="00967593"/>
    <w:rsid w:val="009721C8"/>
    <w:rsid w:val="0097324E"/>
    <w:rsid w:val="00977C65"/>
    <w:rsid w:val="00982C27"/>
    <w:rsid w:val="009C0A8E"/>
    <w:rsid w:val="009D37A8"/>
    <w:rsid w:val="009E53CD"/>
    <w:rsid w:val="009F21B1"/>
    <w:rsid w:val="009F304B"/>
    <w:rsid w:val="00A05A70"/>
    <w:rsid w:val="00A10ED5"/>
    <w:rsid w:val="00A1357D"/>
    <w:rsid w:val="00A17AFF"/>
    <w:rsid w:val="00A27DA1"/>
    <w:rsid w:val="00A461AF"/>
    <w:rsid w:val="00A62F36"/>
    <w:rsid w:val="00A67432"/>
    <w:rsid w:val="00AA1E4F"/>
    <w:rsid w:val="00AA6E2E"/>
    <w:rsid w:val="00AB2703"/>
    <w:rsid w:val="00AB6B2A"/>
    <w:rsid w:val="00AC1FC5"/>
    <w:rsid w:val="00AE2E4F"/>
    <w:rsid w:val="00AE5509"/>
    <w:rsid w:val="00B0121D"/>
    <w:rsid w:val="00B20548"/>
    <w:rsid w:val="00B20F59"/>
    <w:rsid w:val="00B32D08"/>
    <w:rsid w:val="00B33C9C"/>
    <w:rsid w:val="00B74868"/>
    <w:rsid w:val="00B770C0"/>
    <w:rsid w:val="00B806E4"/>
    <w:rsid w:val="00B816EB"/>
    <w:rsid w:val="00B81AA5"/>
    <w:rsid w:val="00B875FE"/>
    <w:rsid w:val="00B94C83"/>
    <w:rsid w:val="00B953C2"/>
    <w:rsid w:val="00BB244E"/>
    <w:rsid w:val="00BB2D90"/>
    <w:rsid w:val="00BB33BC"/>
    <w:rsid w:val="00BD247C"/>
    <w:rsid w:val="00BD6FB3"/>
    <w:rsid w:val="00BD714D"/>
    <w:rsid w:val="00BF477E"/>
    <w:rsid w:val="00BF47B6"/>
    <w:rsid w:val="00C005E2"/>
    <w:rsid w:val="00C17F8B"/>
    <w:rsid w:val="00C31F21"/>
    <w:rsid w:val="00C33DC4"/>
    <w:rsid w:val="00C51E75"/>
    <w:rsid w:val="00C6285E"/>
    <w:rsid w:val="00C96A79"/>
    <w:rsid w:val="00CA1983"/>
    <w:rsid w:val="00CA3472"/>
    <w:rsid w:val="00CD518A"/>
    <w:rsid w:val="00CD73B9"/>
    <w:rsid w:val="00CD7836"/>
    <w:rsid w:val="00CE06D0"/>
    <w:rsid w:val="00CE222D"/>
    <w:rsid w:val="00CF14D5"/>
    <w:rsid w:val="00CF5454"/>
    <w:rsid w:val="00D31A20"/>
    <w:rsid w:val="00D41C36"/>
    <w:rsid w:val="00D422A0"/>
    <w:rsid w:val="00D43CBF"/>
    <w:rsid w:val="00D52B43"/>
    <w:rsid w:val="00D570A7"/>
    <w:rsid w:val="00D7017A"/>
    <w:rsid w:val="00D708BC"/>
    <w:rsid w:val="00DA4C42"/>
    <w:rsid w:val="00DB39D2"/>
    <w:rsid w:val="00DB4F3C"/>
    <w:rsid w:val="00DB78FC"/>
    <w:rsid w:val="00DC15E1"/>
    <w:rsid w:val="00DE38FB"/>
    <w:rsid w:val="00DF4AA2"/>
    <w:rsid w:val="00E16962"/>
    <w:rsid w:val="00E258D6"/>
    <w:rsid w:val="00E31B79"/>
    <w:rsid w:val="00E65481"/>
    <w:rsid w:val="00E80933"/>
    <w:rsid w:val="00E82CF2"/>
    <w:rsid w:val="00E85180"/>
    <w:rsid w:val="00E90B58"/>
    <w:rsid w:val="00E92B2E"/>
    <w:rsid w:val="00EB1D14"/>
    <w:rsid w:val="00EB7F7A"/>
    <w:rsid w:val="00EC56CA"/>
    <w:rsid w:val="00EE47C8"/>
    <w:rsid w:val="00EF2295"/>
    <w:rsid w:val="00F030E5"/>
    <w:rsid w:val="00F1373B"/>
    <w:rsid w:val="00F66BFB"/>
    <w:rsid w:val="00F67E90"/>
    <w:rsid w:val="00F72AEA"/>
    <w:rsid w:val="00FB3BD3"/>
    <w:rsid w:val="00FC4BB4"/>
    <w:rsid w:val="00FE6E31"/>
    <w:rsid w:val="00FF0909"/>
    <w:rsid w:val="00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uiPriority="99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EB1D14"/>
    <w:pPr>
      <w:ind w:right="-284"/>
      <w:jc w:val="both"/>
    </w:pPr>
    <w:rPr>
      <w:rFonts w:ascii="Geneva" w:hAnsi="Geneva"/>
      <w:color w:val="000000"/>
      <w:lang w:val="fr-FR" w:eastAsia="en-GB"/>
    </w:rPr>
  </w:style>
  <w:style w:type="paragraph" w:styleId="4">
    <w:name w:val="heading 4"/>
    <w:basedOn w:val="a"/>
    <w:next w:val="a"/>
    <w:link w:val="40"/>
    <w:qFormat/>
    <w:locked/>
    <w:rsid w:val="00FE6E31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/>
    </w:rPr>
  </w:style>
  <w:style w:type="paragraph" w:styleId="5">
    <w:name w:val="heading 5"/>
    <w:basedOn w:val="4"/>
    <w:next w:val="a"/>
    <w:link w:val="50"/>
    <w:uiPriority w:val="99"/>
    <w:qFormat/>
    <w:locked/>
    <w:rsid w:val="00FE6E31"/>
    <w:pPr>
      <w:keepLines/>
      <w:spacing w:before="200" w:after="0"/>
      <w:ind w:left="1361" w:right="0" w:hanging="794"/>
      <w:contextualSpacing/>
      <w:jc w:val="left"/>
      <w:outlineLvl w:val="4"/>
    </w:pPr>
    <w:rPr>
      <w:rFonts w:eastAsia="Calibri"/>
      <w:b w:val="0"/>
      <w:bCs w:val="0"/>
      <w:iCs/>
      <w:color w:val="243F60"/>
      <w:sz w:val="24"/>
      <w:szCs w:val="26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Pchapo">
    <w:name w:val="VP chapo"/>
    <w:basedOn w:val="a"/>
    <w:rsid w:val="00EB1D14"/>
    <w:pPr>
      <w:ind w:right="-851"/>
    </w:pPr>
    <w:rPr>
      <w:sz w:val="28"/>
    </w:rPr>
  </w:style>
  <w:style w:type="paragraph" w:customStyle="1" w:styleId="VPgras">
    <w:name w:val="VP gras"/>
    <w:basedOn w:val="a"/>
    <w:rsid w:val="00EB1D14"/>
    <w:pPr>
      <w:ind w:right="-851"/>
    </w:pPr>
    <w:rPr>
      <w:b/>
      <w:color w:val="auto"/>
      <w:sz w:val="24"/>
    </w:rPr>
  </w:style>
  <w:style w:type="paragraph" w:customStyle="1" w:styleId="VPintertitre">
    <w:name w:val="VP intertitre"/>
    <w:basedOn w:val="a"/>
    <w:rsid w:val="00EB1D14"/>
    <w:pPr>
      <w:ind w:right="-851"/>
      <w:jc w:val="left"/>
    </w:pPr>
    <w:rPr>
      <w:b/>
      <w:sz w:val="28"/>
    </w:rPr>
  </w:style>
  <w:style w:type="paragraph" w:customStyle="1" w:styleId="VPsignature">
    <w:name w:val="VP signature"/>
    <w:basedOn w:val="a"/>
    <w:rsid w:val="00EB1D14"/>
    <w:pPr>
      <w:ind w:right="-851"/>
      <w:jc w:val="right"/>
    </w:pPr>
    <w:rPr>
      <w:b/>
    </w:rPr>
  </w:style>
  <w:style w:type="paragraph" w:customStyle="1" w:styleId="VPtexte">
    <w:name w:val="VP texte"/>
    <w:basedOn w:val="a"/>
    <w:rsid w:val="00EB1D14"/>
    <w:pPr>
      <w:ind w:right="-851"/>
    </w:pPr>
  </w:style>
  <w:style w:type="paragraph" w:customStyle="1" w:styleId="VPtitre">
    <w:name w:val="VP titre"/>
    <w:basedOn w:val="a"/>
    <w:rsid w:val="00EB1D14"/>
    <w:pPr>
      <w:ind w:right="-851"/>
      <w:jc w:val="left"/>
    </w:pPr>
    <w:rPr>
      <w:b/>
      <w:sz w:val="36"/>
    </w:rPr>
  </w:style>
  <w:style w:type="paragraph" w:customStyle="1" w:styleId="VPtitrebreve">
    <w:name w:val="VP titrebreve"/>
    <w:basedOn w:val="a"/>
    <w:rsid w:val="00EB1D14"/>
    <w:pPr>
      <w:ind w:right="-851"/>
      <w:jc w:val="left"/>
    </w:pPr>
    <w:rPr>
      <w:sz w:val="32"/>
      <w:u w:val="single"/>
    </w:rPr>
  </w:style>
  <w:style w:type="character" w:customStyle="1" w:styleId="EmailStyle221">
    <w:name w:val="EmailStyle221"/>
    <w:semiHidden/>
    <w:rsid w:val="004A1D98"/>
    <w:rPr>
      <w:rFonts w:ascii="Comic Sans MS" w:hAnsi="Comic Sans MS" w:cs="Times New Roman"/>
      <w:color w:val="auto"/>
      <w:sz w:val="20"/>
      <w:szCs w:val="20"/>
      <w:u w:val="none"/>
      <w:effect w:val="none"/>
    </w:rPr>
  </w:style>
  <w:style w:type="paragraph" w:styleId="a3">
    <w:name w:val="Plain Text"/>
    <w:basedOn w:val="a"/>
    <w:rsid w:val="00AE5509"/>
    <w:pPr>
      <w:ind w:right="0"/>
      <w:jc w:val="left"/>
    </w:pPr>
    <w:rPr>
      <w:rFonts w:ascii="Courier New" w:hAnsi="Courier New" w:cs="Courier New"/>
      <w:lang w:val="en-US" w:eastAsia="en-US"/>
    </w:rPr>
  </w:style>
  <w:style w:type="character" w:customStyle="1" w:styleId="EmailStyle241">
    <w:name w:val="EmailStyle241"/>
    <w:semiHidden/>
    <w:rsid w:val="00AE5509"/>
    <w:rPr>
      <w:rFonts w:ascii="Comic Sans MS" w:hAnsi="Comic Sans MS" w:cs="Times New Roman"/>
      <w:color w:val="auto"/>
      <w:sz w:val="20"/>
      <w:szCs w:val="20"/>
      <w:u w:val="none"/>
      <w:effect w:val="none"/>
    </w:rPr>
  </w:style>
  <w:style w:type="paragraph" w:styleId="a4">
    <w:name w:val="header"/>
    <w:basedOn w:val="a"/>
    <w:rsid w:val="00337508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337508"/>
    <w:pPr>
      <w:tabs>
        <w:tab w:val="center" w:pos="4320"/>
        <w:tab w:val="right" w:pos="8640"/>
      </w:tabs>
    </w:pPr>
  </w:style>
  <w:style w:type="character" w:styleId="a6">
    <w:name w:val="Hyperlink"/>
    <w:rsid w:val="00B32D0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rsid w:val="00486BCC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locked/>
    <w:rsid w:val="00486BCC"/>
    <w:rPr>
      <w:rFonts w:ascii="Tahoma" w:hAnsi="Tahoma" w:cs="Tahoma"/>
      <w:color w:val="000000"/>
      <w:sz w:val="16"/>
      <w:szCs w:val="16"/>
      <w:lang w:val="fr-FR"/>
    </w:rPr>
  </w:style>
  <w:style w:type="character" w:styleId="a9">
    <w:name w:val="annotation reference"/>
    <w:rsid w:val="00486BCC"/>
    <w:rPr>
      <w:rFonts w:cs="Times New Roman"/>
      <w:sz w:val="16"/>
      <w:szCs w:val="16"/>
    </w:rPr>
  </w:style>
  <w:style w:type="paragraph" w:styleId="aa">
    <w:name w:val="annotation text"/>
    <w:basedOn w:val="a"/>
    <w:link w:val="ab"/>
    <w:rsid w:val="00486BCC"/>
    <w:rPr>
      <w:lang/>
    </w:rPr>
  </w:style>
  <w:style w:type="character" w:customStyle="1" w:styleId="ab">
    <w:name w:val="Текст примечания Знак"/>
    <w:link w:val="aa"/>
    <w:locked/>
    <w:rsid w:val="00486BCC"/>
    <w:rPr>
      <w:rFonts w:ascii="Geneva" w:hAnsi="Geneva" w:cs="Times New Roman"/>
      <w:color w:val="000000"/>
      <w:lang w:val="fr-FR"/>
    </w:rPr>
  </w:style>
  <w:style w:type="paragraph" w:styleId="ac">
    <w:name w:val="annotation subject"/>
    <w:basedOn w:val="aa"/>
    <w:next w:val="aa"/>
    <w:link w:val="ad"/>
    <w:rsid w:val="00486BCC"/>
    <w:rPr>
      <w:b/>
      <w:bCs/>
    </w:rPr>
  </w:style>
  <w:style w:type="character" w:customStyle="1" w:styleId="ad">
    <w:name w:val="Тема примечания Знак"/>
    <w:link w:val="ac"/>
    <w:locked/>
    <w:rsid w:val="00486BCC"/>
    <w:rPr>
      <w:rFonts w:ascii="Geneva" w:hAnsi="Geneva" w:cs="Times New Roman"/>
      <w:b/>
      <w:bCs/>
      <w:color w:val="000000"/>
      <w:lang w:val="fr-FR"/>
    </w:rPr>
  </w:style>
  <w:style w:type="character" w:styleId="ae">
    <w:name w:val="FollowedHyperlink"/>
    <w:rsid w:val="00AA6E2E"/>
    <w:rPr>
      <w:color w:val="800080"/>
      <w:u w:val="single"/>
    </w:rPr>
  </w:style>
  <w:style w:type="character" w:customStyle="1" w:styleId="50">
    <w:name w:val="Заголовок 5 Знак"/>
    <w:link w:val="5"/>
    <w:uiPriority w:val="99"/>
    <w:rsid w:val="00FE6E31"/>
    <w:rPr>
      <w:rFonts w:ascii="Cambria" w:eastAsia="Calibri" w:hAnsi="Cambria"/>
      <w:iCs/>
      <w:color w:val="243F60"/>
      <w:sz w:val="24"/>
      <w:szCs w:val="26"/>
      <w:lang w:val="en-GB" w:eastAsia="en-US"/>
    </w:rPr>
  </w:style>
  <w:style w:type="character" w:customStyle="1" w:styleId="40">
    <w:name w:val="Заголовок 4 Знак"/>
    <w:link w:val="4"/>
    <w:semiHidden/>
    <w:rsid w:val="00FE6E31"/>
    <w:rPr>
      <w:rFonts w:ascii="Cambria" w:eastAsia="MS Mincho" w:hAnsi="Cambria" w:cs="Times New Roman"/>
      <w:b/>
      <w:bCs/>
      <w:color w:val="000000"/>
      <w:sz w:val="28"/>
      <w:szCs w:val="28"/>
      <w:lang w:eastAsia="en-GB"/>
    </w:rPr>
  </w:style>
  <w:style w:type="table" w:styleId="af">
    <w:name w:val="Table Grid"/>
    <w:basedOn w:val="a1"/>
    <w:rsid w:val="001900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l_comps@fa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ai.org/page/category-2-compet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i.org/civl-document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ai.org/page/category-2-competi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i.org/page/category-2-competiti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FAI CATEGORY 2 SANCTIONING</vt:lpstr>
      <vt:lpstr>FAI CATEGORY 2 SANCTIONING</vt:lpstr>
      <vt:lpstr>FAI CATEGORY 2 SANCTIONING</vt:lpstr>
    </vt:vector>
  </TitlesOfParts>
  <Company>Eskilstuna kommun</Company>
  <LinksUpToDate>false</LinksUpToDate>
  <CharactersWithSpaces>3701</CharactersWithSpaces>
  <SharedDoc>false</SharedDoc>
  <HLinks>
    <vt:vector size="30" baseType="variant"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https://fai.org/page/category-2-competitions</vt:lpwstr>
      </vt:variant>
      <vt:variant>
        <vt:lpwstr/>
      </vt:variant>
      <vt:variant>
        <vt:i4>2031683</vt:i4>
      </vt:variant>
      <vt:variant>
        <vt:i4>9</vt:i4>
      </vt:variant>
      <vt:variant>
        <vt:i4>0</vt:i4>
      </vt:variant>
      <vt:variant>
        <vt:i4>5</vt:i4>
      </vt:variant>
      <vt:variant>
        <vt:lpwstr>http://www.fai.org/civl-documents</vt:lpwstr>
      </vt:variant>
      <vt:variant>
        <vt:lpwstr/>
      </vt:variant>
      <vt:variant>
        <vt:i4>393306</vt:i4>
      </vt:variant>
      <vt:variant>
        <vt:i4>6</vt:i4>
      </vt:variant>
      <vt:variant>
        <vt:i4>0</vt:i4>
      </vt:variant>
      <vt:variant>
        <vt:i4>5</vt:i4>
      </vt:variant>
      <vt:variant>
        <vt:lpwstr>https://fai.org/page/category-2-competitions</vt:lpwstr>
      </vt:variant>
      <vt:variant>
        <vt:lpwstr/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https://fai.org/page/category-2-competitions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mailto:civl_comps@fai.org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 CATEGORY 2 SANCTIONING</dc:title>
  <dc:creator>Paula Howitt</dc:creator>
  <cp:lastModifiedBy>Xelen</cp:lastModifiedBy>
  <cp:revision>2</cp:revision>
  <dcterms:created xsi:type="dcterms:W3CDTF">2018-03-13T17:28:00Z</dcterms:created>
  <dcterms:modified xsi:type="dcterms:W3CDTF">2018-03-13T17:28:00Z</dcterms:modified>
</cp:coreProperties>
</file>