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800" w:leader="none"/>
          <w:tab w:val="right" w:pos="9645" w:leader="none"/>
        </w:tabs>
        <w:jc w:val="center"/>
        <w:rPr>
          <w:lang w:val="en-US" w:eastAsia="zh-CN" w:bidi="hi-IN"/>
        </w:rPr>
      </w:pPr>
      <w:r>
        <w:rPr>
          <w:b/>
          <w:bCs/>
          <w:sz w:val="28"/>
          <w:szCs w:val="28"/>
          <w:lang w:val="en-US" w:eastAsia="zh-CN" w:bidi="hi-IN"/>
        </w:rPr>
        <w:tab/>
        <w:t>Procedure to become an international CIA Juror</w:t>
        <w:tab/>
      </w:r>
    </w:p>
    <w:p>
      <w:pPr>
        <w:pStyle w:val="Normal"/>
        <w:jc w:val="center"/>
        <w:rPr/>
      </w:pPr>
      <w:r>
        <w:rPr>
          <w:rFonts w:ascii="Arial" w:hAnsi="Arial"/>
          <w:lang w:val="en-US" w:eastAsia="zh-CN" w:bidi="hi-IN"/>
        </w:rPr>
        <w:t xml:space="preserve">This document is available at: </w:t>
      </w:r>
      <w:hyperlink r:id="rId2">
        <w:r>
          <w:rPr>
            <w:rStyle w:val="Internetlnk"/>
            <w:rFonts w:cs="Arial" w:ascii="Arial" w:hAnsi="Arial"/>
            <w:lang w:val="en-US" w:eastAsia="zh-CN" w:bidi="hi-IN"/>
          </w:rPr>
          <w:t>https://www.fai.org/cia-documents</w:t>
        </w:r>
      </w:hyperlink>
      <w:r>
        <w:rPr>
          <w:rFonts w:cs="Arial" w:ascii="Arial" w:hAnsi="Arial"/>
          <w:lang w:val="en-US" w:eastAsia="zh-CN" w:bidi="hi-IN"/>
        </w:rPr>
        <w:t>:</w:t>
        <w:br/>
        <w:t>look for “Officials”, then “Jury” -  ”International Jury Tests”</w:t>
      </w:r>
    </w:p>
    <w:p>
      <w:pPr>
        <w:pStyle w:val="Normal"/>
        <w:jc w:val="center"/>
        <w:rPr>
          <w:rFonts w:cs="Arial"/>
          <w:lang w:val="en-US" w:eastAsia="zh-CN" w:bidi="hi-IN"/>
        </w:rPr>
      </w:pPr>
      <w:r>
        <w:rPr>
          <w:rFonts w:cs="Arial"/>
          <w:lang w:val="en-US" w:eastAsia="zh-CN" w:bidi="hi-IN"/>
        </w:rPr>
      </w:r>
    </w:p>
    <w:p>
      <w:pPr>
        <w:pStyle w:val="Normal"/>
        <w:bidi w:val="0"/>
        <w:spacing w:before="113" w:after="113"/>
        <w:jc w:val="left"/>
        <w:rPr>
          <w:rFonts w:ascii="Arial" w:hAnsi="Arial"/>
        </w:rPr>
      </w:pPr>
      <w:r>
        <w:rPr>
          <w:rFonts w:ascii="Arial" w:hAnsi="Arial"/>
          <w:b/>
          <w:bCs/>
          <w:u w:val="single"/>
          <w:lang w:val="en-US" w:eastAsia="zh-CN" w:bidi="hi-IN"/>
        </w:rPr>
        <w:t>The CIA jury system.</w:t>
      </w:r>
      <w:r>
        <w:rPr>
          <w:rFonts w:ascii="Arial" w:hAnsi="Arial"/>
          <w:lang w:val="en-US" w:eastAsia="zh-CN" w:bidi="hi-IN"/>
        </w:rPr>
        <w:t xml:space="preserve"> For World and Continental Championships and also for other CIA International events, an international jury is required. The Event Jury consist of a president and two jury members. The whole jury is appointed by the CIA and consist of persons who are all approved as international CIA jurors. They all have ballooning and competition experience as pilots and/or competition officials.</w:t>
      </w:r>
    </w:p>
    <w:p>
      <w:pPr>
        <w:pStyle w:val="Normal"/>
        <w:bidi w:val="0"/>
        <w:spacing w:before="113" w:after="113"/>
        <w:jc w:val="left"/>
        <w:rPr>
          <w:rFonts w:ascii="Arial" w:hAnsi="Arial"/>
        </w:rPr>
      </w:pPr>
      <w:r>
        <w:rPr>
          <w:rFonts w:ascii="Arial" w:hAnsi="Arial"/>
          <w:lang w:val="en-US" w:eastAsia="zh-CN" w:bidi="hi-IN"/>
        </w:rPr>
        <w:t>To become a CIA juror you need to send in an application where you show your previous experience and you need to take a simple test to make you familiar with the relevant rules.</w:t>
      </w:r>
    </w:p>
    <w:p>
      <w:pPr>
        <w:pStyle w:val="Normal"/>
        <w:bidi w:val="0"/>
        <w:spacing w:before="113" w:after="113"/>
        <w:jc w:val="left"/>
        <w:rPr>
          <w:rFonts w:ascii="Arial" w:hAnsi="Arial"/>
        </w:rPr>
      </w:pPr>
      <w:r>
        <w:rPr>
          <w:rFonts w:ascii="Arial" w:hAnsi="Arial"/>
          <w:lang w:val="en-US" w:eastAsia="zh-CN" w:bidi="hi-IN"/>
        </w:rPr>
        <w:t>There are three levels of international CIA jurors:</w:t>
      </w:r>
    </w:p>
    <w:p>
      <w:pPr>
        <w:pStyle w:val="Normal"/>
        <w:tabs>
          <w:tab w:val="left" w:pos="735" w:leader="none"/>
          <w:tab w:val="left" w:pos="2835" w:leader="none"/>
        </w:tabs>
        <w:bidi w:val="0"/>
        <w:spacing w:before="57" w:after="57"/>
        <w:jc w:val="left"/>
        <w:rPr>
          <w:lang w:val="en-US" w:eastAsia="zh-CN" w:bidi="hi-IN"/>
        </w:rPr>
      </w:pPr>
      <w:r>
        <w:rPr>
          <w:rFonts w:ascii="Arial" w:hAnsi="Arial"/>
          <w:lang w:val="en-US" w:eastAsia="zh-CN" w:bidi="hi-IN"/>
        </w:rPr>
        <w:tab/>
        <w:t>Entry level:</w:t>
        <w:tab/>
        <w:t>Qualified to serve as jury members at all events</w:t>
      </w:r>
    </w:p>
    <w:p>
      <w:pPr>
        <w:pStyle w:val="Normal"/>
        <w:widowControl/>
        <w:tabs>
          <w:tab w:val="left" w:pos="735" w:leader="none"/>
          <w:tab w:val="left" w:pos="2835" w:leader="none"/>
        </w:tabs>
        <w:bidi w:val="0"/>
        <w:spacing w:before="57" w:after="57"/>
        <w:ind w:left="2891" w:right="0" w:hanging="2891"/>
        <w:jc w:val="left"/>
        <w:rPr>
          <w:rFonts w:ascii="Arial" w:hAnsi="Arial"/>
        </w:rPr>
      </w:pPr>
      <w:r>
        <w:rPr>
          <w:rFonts w:ascii="Arial" w:hAnsi="Arial"/>
          <w:lang w:val="en-US" w:eastAsia="zh-CN" w:bidi="hi-IN"/>
        </w:rPr>
        <w:tab/>
        <w:t>Intermediate level:</w:t>
        <w:tab/>
        <w:t>Qualified as jury members at all events and as jury president at continental championships.</w:t>
      </w:r>
    </w:p>
    <w:p>
      <w:pPr>
        <w:pStyle w:val="Normal"/>
        <w:tabs>
          <w:tab w:val="left" w:pos="735" w:leader="none"/>
          <w:tab w:val="left" w:pos="2835" w:leader="none"/>
        </w:tabs>
        <w:bidi w:val="0"/>
        <w:spacing w:before="57" w:after="57"/>
        <w:jc w:val="left"/>
        <w:rPr>
          <w:rFonts w:ascii="Arial" w:hAnsi="Arial"/>
        </w:rPr>
      </w:pPr>
      <w:r>
        <w:rPr>
          <w:rFonts w:ascii="Arial" w:hAnsi="Arial"/>
          <w:lang w:val="en-US" w:eastAsia="zh-CN" w:bidi="hi-IN"/>
        </w:rPr>
        <w:tab/>
        <w:t>Senior level:</w:t>
        <w:tab/>
        <w:t>Qualified as jury president or jury members at all events.</w:t>
      </w:r>
    </w:p>
    <w:p>
      <w:pPr>
        <w:pStyle w:val="Normal"/>
        <w:bidi w:val="0"/>
        <w:spacing w:before="113" w:after="113"/>
        <w:jc w:val="left"/>
        <w:rPr>
          <w:rFonts w:ascii="Arial" w:hAnsi="Arial"/>
        </w:rPr>
      </w:pPr>
      <w:r>
        <w:rPr>
          <w:rFonts w:ascii="Arial" w:hAnsi="Arial"/>
          <w:lang w:val="en-US" w:eastAsia="zh-CN" w:bidi="hi-IN"/>
        </w:rPr>
        <w:t>To serve in a jury at airship events, you also need BX qualification. There is a special test for this qualification.</w:t>
      </w:r>
    </w:p>
    <w:p>
      <w:pPr>
        <w:pStyle w:val="Normal"/>
        <w:bidi w:val="0"/>
        <w:spacing w:before="113" w:after="113"/>
        <w:jc w:val="left"/>
        <w:rPr/>
      </w:pPr>
      <w:r>
        <w:rPr>
          <w:rFonts w:ascii="Arial" w:hAnsi="Arial"/>
          <w:b/>
          <w:bCs/>
          <w:u w:val="single"/>
          <w:lang w:val="en-US" w:eastAsia="zh-CN" w:bidi="hi-IN"/>
        </w:rPr>
        <w:t>The Jury Handbook</w:t>
      </w:r>
      <w:r>
        <w:rPr>
          <w:rFonts w:ascii="Arial" w:hAnsi="Arial"/>
          <w:lang w:val="en-US" w:eastAsia="zh-CN" w:bidi="hi-IN"/>
        </w:rPr>
        <w:t xml:space="preserve">. Contains guidelines for the jury procedures before, during and after a CIA event. Also description of the requirements for the three levels of jurors. The Jury Handbook can be downloaded from: </w:t>
      </w:r>
      <w:hyperlink r:id="rId3">
        <w:r>
          <w:rPr>
            <w:rStyle w:val="Internetlnk"/>
            <w:rFonts w:cs="Arial" w:ascii="Arial" w:hAnsi="Arial"/>
            <w:lang w:val="en-US" w:eastAsia="zh-CN" w:bidi="hi-IN"/>
          </w:rPr>
          <w:t>https://www.fai.org/cia-documents</w:t>
        </w:r>
      </w:hyperlink>
      <w:r>
        <w:rPr>
          <w:rFonts w:cs="Arial" w:ascii="Arial" w:hAnsi="Arial"/>
          <w:lang w:val="en-US" w:eastAsia="zh-CN" w:bidi="hi-IN"/>
        </w:rPr>
        <w:t>:</w:t>
        <w:br/>
        <w:tab/>
        <w:t xml:space="preserve">look for “Officials”, then “Jury” </w:t>
      </w:r>
    </w:p>
    <w:p>
      <w:pPr>
        <w:pStyle w:val="Normal"/>
        <w:bidi w:val="0"/>
        <w:spacing w:before="113" w:after="113"/>
        <w:jc w:val="left"/>
        <w:rPr/>
      </w:pPr>
      <w:r>
        <w:rPr>
          <w:rFonts w:ascii="Arial" w:hAnsi="Arial"/>
          <w:b/>
          <w:bCs/>
          <w:u w:val="single"/>
          <w:lang w:val="en-US" w:eastAsia="zh-CN" w:bidi="hi-IN"/>
        </w:rPr>
        <w:t>Application procedure.</w:t>
      </w:r>
      <w:r>
        <w:rPr>
          <w:rFonts w:ascii="Arial" w:hAnsi="Arial"/>
          <w:lang w:val="en-US" w:eastAsia="zh-CN" w:bidi="hi-IN"/>
        </w:rPr>
        <w:t xml:space="preserve"> </w:t>
        <w:tab/>
        <w:t>All required forms are available at:</w:t>
        <w:br/>
        <w:tab/>
      </w:r>
      <w:hyperlink r:id="rId4">
        <w:r>
          <w:rPr>
            <w:rStyle w:val="Internetlnk"/>
            <w:rFonts w:cs="Arial" w:ascii="Arial" w:hAnsi="Arial"/>
            <w:lang w:val="en-US" w:eastAsia="zh-CN" w:bidi="hi-IN"/>
          </w:rPr>
          <w:t>https://www.fai.org/cia-documents</w:t>
        </w:r>
      </w:hyperlink>
      <w:r>
        <w:rPr>
          <w:rFonts w:cs="Arial" w:ascii="Arial" w:hAnsi="Arial"/>
          <w:lang w:val="en-US" w:eastAsia="zh-CN" w:bidi="hi-IN"/>
        </w:rPr>
        <w:t>:</w:t>
        <w:br/>
        <w:tab/>
        <w:t>look for “Officials”, then “Jury” -  ”International Jury Tests”</w:t>
      </w:r>
    </w:p>
    <w:p>
      <w:pPr>
        <w:pStyle w:val="Normal"/>
        <w:bidi w:val="0"/>
        <w:spacing w:before="113" w:after="113"/>
        <w:jc w:val="left"/>
        <w:rPr/>
      </w:pPr>
      <w:r>
        <w:rPr>
          <w:rFonts w:ascii="Arial" w:hAnsi="Arial"/>
          <w:lang w:val="en-US" w:eastAsia="zh-CN" w:bidi="hi-IN"/>
        </w:rPr>
        <w:t xml:space="preserve">Find the application form on the CIA web site. Fill it in, have the form signed by your NAC or CIA delegate and send to: Hans Akerstedt, Sveavagen 7, SE-18160 Lidingo, Sweden or by mail to </w:t>
      </w:r>
      <w:hyperlink r:id="rId5">
        <w:r>
          <w:rPr>
            <w:rStyle w:val="Internetlnk"/>
            <w:rFonts w:ascii="Arial" w:hAnsi="Arial"/>
            <w:lang w:val="en-US" w:eastAsia="zh-CN" w:bidi="hi-IN"/>
          </w:rPr>
          <w:t>hasse.akerstedt@telia.com</w:t>
        </w:r>
      </w:hyperlink>
    </w:p>
    <w:p>
      <w:pPr>
        <w:pStyle w:val="Normal"/>
        <w:bidi w:val="0"/>
        <w:spacing w:before="113" w:after="113"/>
        <w:jc w:val="left"/>
        <w:rPr>
          <w:b w:val="false"/>
          <w:b w:val="false"/>
          <w:bCs w:val="false"/>
          <w:u w:val="none"/>
        </w:rPr>
      </w:pPr>
      <w:r>
        <w:rPr>
          <w:rFonts w:ascii="Arial" w:hAnsi="Arial"/>
          <w:b w:val="false"/>
          <w:bCs w:val="false"/>
          <w:u w:val="none"/>
          <w:lang w:val="en-US" w:eastAsia="zh-CN" w:bidi="hi-IN"/>
        </w:rPr>
        <w:t>Test 1 for Entry level, Test 2 for Intermediate level and Test 5 for BX qualification are available as On-Line tests or can be downloaded as documents from the CIA Jury web.</w:t>
      </w:r>
    </w:p>
    <w:p>
      <w:pPr>
        <w:pStyle w:val="Normal"/>
        <w:bidi w:val="0"/>
        <w:spacing w:before="113" w:after="113"/>
        <w:jc w:val="left"/>
        <w:rPr/>
      </w:pPr>
      <w:r>
        <w:rPr>
          <w:rFonts w:ascii="Arial" w:hAnsi="Arial"/>
          <w:b/>
          <w:bCs/>
          <w:u w:val="single"/>
          <w:lang w:val="en-US" w:eastAsia="zh-CN" w:bidi="hi-IN"/>
        </w:rPr>
        <w:t>On-Line tests.</w:t>
      </w:r>
      <w:r>
        <w:rPr>
          <w:rFonts w:ascii="Arial" w:hAnsi="Arial"/>
          <w:lang w:val="en-US" w:eastAsia="zh-CN" w:bidi="hi-IN"/>
        </w:rPr>
        <w:t xml:space="preserve"> If you prefer on-line tests you need an access code. To get this code, contact Garry Lockyer, </w:t>
      </w:r>
      <w:hyperlink r:id="rId6">
        <w:r>
          <w:rPr>
            <w:rStyle w:val="Internetlnk"/>
            <w:rFonts w:ascii="Arial" w:hAnsi="Arial"/>
            <w:lang w:val="en-US" w:eastAsia="zh-CN" w:bidi="hi-IN"/>
          </w:rPr>
          <w:t>garry@lockyer.ca</w:t>
        </w:r>
      </w:hyperlink>
      <w:r>
        <w:rPr>
          <w:rFonts w:ascii="Arial" w:hAnsi="Arial"/>
          <w:lang w:val="en-US" w:eastAsia="zh-CN" w:bidi="hi-IN"/>
        </w:rPr>
        <w:t>. When you have finished the test, your result will show and is also sent to Garry. You can take part of the test and continue later. You may also try again in case you do not pass the test the first time.</w:t>
      </w:r>
    </w:p>
    <w:p>
      <w:pPr>
        <w:pStyle w:val="Normal"/>
        <w:bidi w:val="0"/>
        <w:spacing w:before="113" w:after="113"/>
        <w:jc w:val="left"/>
        <w:rPr>
          <w:lang w:val="en-US" w:eastAsia="zh-CN" w:bidi="hi-IN"/>
        </w:rPr>
      </w:pPr>
      <w:r>
        <w:rPr>
          <w:rFonts w:ascii="Arial" w:hAnsi="Arial"/>
          <w:lang w:val="en-US" w:eastAsia="zh-CN" w:bidi="hi-IN"/>
        </w:rPr>
        <w:t>To find the correct test answers, you will need a number of CIA rule documents. The links to find them are listed below.</w:t>
      </w:r>
    </w:p>
    <w:p>
      <w:pPr>
        <w:pStyle w:val="Normal"/>
        <w:bidi w:val="0"/>
        <w:spacing w:before="113" w:after="113"/>
        <w:jc w:val="left"/>
        <w:rPr/>
      </w:pPr>
      <w:r>
        <w:rPr>
          <w:rFonts w:ascii="Arial" w:hAnsi="Arial"/>
          <w:b/>
          <w:bCs/>
          <w:u w:val="single"/>
          <w:lang w:val="en-US" w:eastAsia="zh-CN" w:bidi="hi-IN"/>
        </w:rPr>
        <w:t xml:space="preserve">Tests on paper. </w:t>
      </w:r>
      <w:r>
        <w:rPr>
          <w:rFonts w:ascii="Arial" w:hAnsi="Arial"/>
          <w:lang w:val="en-US" w:eastAsia="zh-CN" w:bidi="hi-IN"/>
        </w:rPr>
        <w:t xml:space="preserve">Find the appropriate test form on the CIA web site. All except the tests for Senior level are available here. The tests for Senior level are available on request. All tests are open book tests with multiple choice questions. Send the answer sheet to: Hans Akerstedt, Sveavagen 7, SE-18160 Lidingo, Sweden or by mail to </w:t>
      </w:r>
      <w:hyperlink r:id="rId7">
        <w:r>
          <w:rPr>
            <w:rStyle w:val="Internetlnk"/>
            <w:rFonts w:ascii="Arial" w:hAnsi="Arial"/>
            <w:lang w:val="en-US" w:eastAsia="zh-CN" w:bidi="hi-IN"/>
          </w:rPr>
          <w:t>hasse.akerstedt@telia.com</w:t>
        </w:r>
      </w:hyperlink>
    </w:p>
    <w:p>
      <w:pPr>
        <w:pStyle w:val="Normal"/>
        <w:bidi w:val="0"/>
        <w:spacing w:before="113" w:after="113"/>
        <w:jc w:val="left"/>
        <w:rPr>
          <w:rFonts w:ascii="Arial" w:hAnsi="Arial"/>
        </w:rPr>
      </w:pPr>
      <w:r>
        <w:rPr>
          <w:rFonts w:ascii="Arial" w:hAnsi="Arial"/>
          <w:lang w:val="en-US" w:eastAsia="zh-CN" w:bidi="hi-IN"/>
        </w:rPr>
        <w:t>You will be notified about your result and if you pass the test (above 90% correct) your application will be processed at the next CIA plenary meeting. In case you do not pass the test, you are welcome to try again. Send your application and tests before January 31st.</w:t>
      </w:r>
    </w:p>
    <w:p>
      <w:pPr>
        <w:pStyle w:val="Normal"/>
        <w:bidi w:val="0"/>
        <w:spacing w:before="57" w:after="57"/>
        <w:jc w:val="center"/>
        <w:rPr>
          <w:lang w:val="en-US" w:eastAsia="zh-CN" w:bidi="hi-IN"/>
        </w:rPr>
      </w:pPr>
      <w:r>
        <w:rPr>
          <w:rFonts w:ascii="Arial" w:hAnsi="Arial"/>
          <w:b w:val="false"/>
          <w:bCs w:val="false"/>
          <w:sz w:val="24"/>
          <w:szCs w:val="24"/>
          <w:lang w:val="en-US" w:eastAsia="zh-CN" w:bidi="hi-IN"/>
        </w:rPr>
        <w:t>2018-04-05</w:t>
        <w:br/>
      </w:r>
      <w:r>
        <w:rPr>
          <w:rFonts w:ascii="Arial" w:hAnsi="Arial"/>
          <w:lang w:val="en-US" w:eastAsia="zh-CN" w:bidi="hi-IN"/>
        </w:rPr>
        <w:t>CIA Jury Board</w:t>
      </w:r>
      <w:r>
        <w:br w:type="page"/>
      </w:r>
    </w:p>
    <w:p>
      <w:pPr>
        <w:pStyle w:val="Normal"/>
        <w:bidi w:val="0"/>
        <w:spacing w:before="57" w:after="57"/>
        <w:jc w:val="center"/>
        <w:rPr>
          <w:rFonts w:ascii="Arial" w:hAnsi="Arial"/>
          <w:lang w:val="en-US" w:eastAsia="zh-CN" w:bidi="hi-IN"/>
        </w:rPr>
      </w:pPr>
      <w:r>
        <w:rPr>
          <w:rFonts w:ascii="Arial" w:hAnsi="Arial"/>
          <w:lang w:val="en-US" w:eastAsia="zh-CN" w:bidi="hi-IN"/>
        </w:rPr>
      </w:r>
    </w:p>
    <w:p>
      <w:pPr>
        <w:pStyle w:val="Normal"/>
        <w:rPr>
          <w:lang w:val="en-US" w:eastAsia="zh-CN" w:bidi="hi-IN"/>
        </w:rPr>
      </w:pPr>
      <w:r>
        <w:rPr>
          <w:rFonts w:ascii="Arial" w:hAnsi="Arial"/>
          <w:b/>
          <w:bCs/>
          <w:u w:val="single"/>
          <w:lang w:val="en-US" w:eastAsia="zh-CN" w:bidi="hi-IN"/>
        </w:rPr>
        <w:t>Documents.</w:t>
      </w:r>
      <w:r>
        <w:rPr>
          <w:rFonts w:ascii="Arial" w:hAnsi="Arial"/>
          <w:lang w:val="en-US" w:eastAsia="zh-CN" w:bidi="hi-IN"/>
        </w:rPr>
        <w:t xml:space="preserve"> </w:t>
      </w:r>
      <w:r>
        <w:rPr>
          <w:rFonts w:cs="Arial" w:ascii="Arial" w:hAnsi="Arial"/>
          <w:lang w:val="en-US" w:eastAsia="zh-CN" w:bidi="hi-IN"/>
        </w:rPr>
        <w:t>You will probably need a current copy of FAI Sporting Code, Section 1 and the General Section to enable you to answer the test questions. For some questions you also need the latest version of the AX MER (Model Event Rules), the Jury Handbook and the Competition Operations Handbook (COH). These documents and Jury reading material are available from the FAI Ballooning Commission Internet Web Site.</w:t>
      </w:r>
    </w:p>
    <w:p>
      <w:pPr>
        <w:pStyle w:val="Normal"/>
        <w:tabs>
          <w:tab w:val="left" w:pos="2976" w:leader="none"/>
        </w:tabs>
        <w:spacing w:before="113" w:after="57"/>
        <w:jc w:val="left"/>
        <w:rPr/>
      </w:pPr>
      <w:r>
        <w:rPr>
          <w:rFonts w:cs="Arial" w:ascii="Arial" w:hAnsi="Arial"/>
          <w:lang w:val="en-US" w:eastAsia="zh-CN" w:bidi="hi-IN"/>
        </w:rPr>
        <w:t xml:space="preserve">Sporting Code, General Section. Basic rules for all air sports: </w:t>
        <w:tab/>
      </w:r>
      <w:hyperlink r:id="rId8">
        <w:r>
          <w:rPr>
            <w:rStyle w:val="Internetlnk"/>
            <w:rFonts w:cs="Arial" w:ascii="Arial" w:hAnsi="Arial"/>
            <w:lang w:val="en-US" w:eastAsia="zh-CN" w:bidi="hi-IN"/>
          </w:rPr>
          <w:t>https://www.fai.org/documents</w:t>
        </w:r>
      </w:hyperlink>
    </w:p>
    <w:p>
      <w:pPr>
        <w:pStyle w:val="Normal"/>
        <w:tabs>
          <w:tab w:val="left" w:pos="2976" w:leader="none"/>
        </w:tabs>
        <w:spacing w:before="113" w:after="57"/>
        <w:jc w:val="left"/>
        <w:rPr/>
      </w:pPr>
      <w:r>
        <w:rPr>
          <w:rFonts w:eastAsia="SimSun" w:cs="Arial" w:ascii="Arial" w:hAnsi="Arial"/>
          <w:color w:val="00000A"/>
          <w:kern w:val="2"/>
          <w:sz w:val="24"/>
          <w:szCs w:val="24"/>
          <w:lang w:val="en-US" w:eastAsia="zh-CN" w:bidi="hi-IN"/>
        </w:rPr>
        <w:t>Sporting Code Section 1. Special rules for balloon and airship events:</w:t>
      </w:r>
      <w:r>
        <w:rPr>
          <w:rFonts w:cs="Arial" w:ascii="Arial" w:hAnsi="Arial"/>
          <w:lang w:val="en-US" w:eastAsia="zh-CN" w:bidi="hi-IN"/>
        </w:rPr>
        <w:tab/>
      </w:r>
      <w:hyperlink r:id="rId9">
        <w:r>
          <w:rPr>
            <w:rStyle w:val="Internetlnk"/>
            <w:rFonts w:cs="Arial" w:ascii="Arial" w:hAnsi="Arial"/>
            <w:lang w:val="en-US" w:eastAsia="zh-CN" w:bidi="hi-IN"/>
          </w:rPr>
          <w:t>https://www.fai.org/cia-documents</w:t>
        </w:r>
      </w:hyperlink>
    </w:p>
    <w:p>
      <w:pPr>
        <w:pStyle w:val="Normal"/>
        <w:tabs>
          <w:tab w:val="left" w:pos="2976" w:leader="none"/>
        </w:tabs>
        <w:spacing w:before="113" w:after="57"/>
        <w:ind w:left="2976" w:right="0" w:hanging="2952"/>
        <w:jc w:val="left"/>
        <w:rPr/>
      </w:pPr>
      <w:r>
        <w:rPr>
          <w:rStyle w:val="Internetlnk"/>
          <w:rFonts w:cs="Arial" w:ascii="Arial" w:hAnsi="Arial"/>
          <w:b w:val="false"/>
          <w:bCs w:val="false"/>
          <w:color w:val="000000"/>
          <w:u w:val="none"/>
          <w:lang w:val="en-US" w:eastAsia="zh-CN" w:bidi="hi-IN"/>
        </w:rPr>
        <w:t>AX MER. Model rules for hot air balloon competitions:</w:t>
        <w:br/>
      </w:r>
      <w:hyperlink r:id="rId10">
        <w:r>
          <w:rPr>
            <w:rStyle w:val="Internetlnk"/>
            <w:rFonts w:cs="Arial" w:ascii="Arial" w:hAnsi="Arial"/>
            <w:b w:val="false"/>
            <w:bCs w:val="false"/>
            <w:lang w:val="en-US" w:eastAsia="zh-CN" w:bidi="hi-IN"/>
          </w:rPr>
          <w:t>https://www.fai.org/cia-documents</w:t>
        </w:r>
      </w:hyperlink>
      <w:r>
        <w:rPr>
          <w:rStyle w:val="Internetlnk"/>
          <w:rFonts w:cs="Arial" w:ascii="Arial" w:hAnsi="Arial"/>
          <w:b w:val="false"/>
          <w:bCs w:val="false"/>
          <w:color w:val="000000"/>
          <w:u w:val="none"/>
          <w:lang w:val="en-US" w:eastAsia="zh-CN" w:bidi="hi-IN"/>
        </w:rPr>
        <w:t>: under “Events”, - “Model Event Rules” - “Category 1 Event Rules” - “Hot Air Balloon Rules - Class AX</w:t>
      </w:r>
    </w:p>
    <w:p>
      <w:pPr>
        <w:pStyle w:val="Normal"/>
        <w:widowControl/>
        <w:tabs>
          <w:tab w:val="left" w:pos="2976" w:leader="none"/>
        </w:tabs>
        <w:bidi w:val="0"/>
        <w:spacing w:before="113" w:after="57"/>
        <w:ind w:left="3005" w:right="0" w:hanging="3005"/>
        <w:jc w:val="left"/>
        <w:rPr/>
      </w:pPr>
      <w:r>
        <w:rPr>
          <w:rFonts w:cs="Arial" w:ascii="Arial" w:hAnsi="Arial"/>
          <w:color w:val="000000"/>
          <w:lang w:val="en-US" w:eastAsia="zh-CN" w:bidi="hi-IN"/>
        </w:rPr>
        <w:t>Ju</w:t>
      </w:r>
      <w:r>
        <w:rPr>
          <w:rFonts w:cs="Arial" w:ascii="Arial" w:hAnsi="Arial"/>
          <w:lang w:val="en-US" w:eastAsia="zh-CN" w:bidi="hi-IN"/>
        </w:rPr>
        <w:t>ry material. Jury Handbook, old jury event reports, previous protest history, Jury Tests:</w:t>
        <w:br/>
      </w:r>
      <w:hyperlink r:id="rId11">
        <w:r>
          <w:rPr>
            <w:rStyle w:val="Internetlnk"/>
            <w:rFonts w:cs="Arial" w:ascii="Arial" w:hAnsi="Arial"/>
            <w:lang w:val="en-US" w:eastAsia="zh-CN" w:bidi="hi-IN"/>
          </w:rPr>
          <w:t>https://www.fai.org/cia-documents</w:t>
        </w:r>
      </w:hyperlink>
      <w:r>
        <w:rPr>
          <w:rFonts w:cs="Arial" w:ascii="Arial" w:hAnsi="Arial"/>
          <w:lang w:val="en-US" w:eastAsia="zh-CN" w:bidi="hi-IN"/>
        </w:rPr>
        <w:t>: look for “Officials”, then “Jury”</w:t>
      </w:r>
    </w:p>
    <w:p>
      <w:pPr>
        <w:pStyle w:val="Normal"/>
        <w:tabs>
          <w:tab w:val="left" w:pos="2976" w:leader="none"/>
        </w:tabs>
        <w:spacing w:before="113" w:after="57"/>
        <w:ind w:left="2976" w:right="0" w:hanging="2952"/>
        <w:rPr/>
      </w:pPr>
      <w:r>
        <w:rPr>
          <w:rFonts w:cs="Arial" w:ascii="Arial" w:hAnsi="Arial"/>
          <w:lang w:val="en-US" w:eastAsia="zh-CN" w:bidi="hi-IN"/>
        </w:rPr>
        <w:t xml:space="preserve">COH. Competition Operations Handbook. Rules for Event Directors and organisers: </w:t>
      </w:r>
      <w:hyperlink r:id="rId12">
        <w:r>
          <w:rPr>
            <w:rStyle w:val="Internetlnk"/>
            <w:rFonts w:cs="Arial" w:ascii="Arial" w:hAnsi="Arial"/>
            <w:lang w:val="en-US" w:eastAsia="zh-CN" w:bidi="hi-IN"/>
          </w:rPr>
          <w:t>https://www.fai.org/cia-documents</w:t>
        </w:r>
      </w:hyperlink>
      <w:r>
        <w:rPr>
          <w:rFonts w:cs="Arial" w:ascii="Arial" w:hAnsi="Arial"/>
          <w:lang w:val="en-US" w:eastAsia="zh-CN" w:bidi="hi-IN"/>
        </w:rPr>
        <w:t>: under “Event Organisers</w:t>
      </w:r>
    </w:p>
    <w:p>
      <w:pPr>
        <w:pStyle w:val="Normal"/>
        <w:tabs>
          <w:tab w:val="left" w:pos="2976" w:leader="none"/>
        </w:tabs>
        <w:spacing w:before="113" w:after="57"/>
        <w:ind w:left="2976" w:right="0" w:hanging="2952"/>
        <w:rPr/>
      </w:pPr>
      <w:r>
        <w:rPr>
          <w:rFonts w:cs="Arial" w:ascii="Arial" w:hAnsi="Arial"/>
          <w:lang w:val="en-US" w:eastAsia="zh-CN" w:bidi="hi-IN"/>
        </w:rPr>
        <w:t>SOH. Safety Handbook</w:t>
        <w:tab/>
      </w:r>
      <w:hyperlink r:id="rId13">
        <w:r>
          <w:rPr>
            <w:rStyle w:val="Internetlnk"/>
            <w:rFonts w:cs="Arial" w:ascii="Arial" w:hAnsi="Arial"/>
            <w:lang w:val="en-US" w:eastAsia="zh-CN" w:bidi="hi-IN"/>
          </w:rPr>
          <w:t>https://www.fai.org/cia-documents</w:t>
        </w:r>
      </w:hyperlink>
      <w:r>
        <w:rPr>
          <w:rFonts w:cs="Arial" w:ascii="Arial" w:hAnsi="Arial"/>
          <w:lang w:val="en-US" w:eastAsia="zh-CN" w:bidi="hi-IN"/>
        </w:rPr>
        <w:t>: under “Officials” – “Safety Officers”)</w:t>
      </w:r>
    </w:p>
    <w:p>
      <w:pPr>
        <w:pStyle w:val="Normal"/>
        <w:tabs>
          <w:tab w:val="left" w:pos="2976" w:leader="none"/>
        </w:tabs>
        <w:spacing w:before="113" w:after="57"/>
        <w:ind w:left="2976" w:right="0" w:hanging="2952"/>
        <w:jc w:val="both"/>
        <w:rPr/>
      </w:pPr>
      <w:r>
        <w:rPr>
          <w:rStyle w:val="Internetlnk"/>
          <w:rFonts w:cs="Arial" w:ascii="Arial" w:hAnsi="Arial"/>
          <w:b w:val="false"/>
          <w:bCs w:val="false"/>
          <w:color w:val="000000"/>
          <w:u w:val="none"/>
          <w:lang w:val="en-US" w:eastAsia="zh-CN" w:bidi="hi-IN"/>
        </w:rPr>
        <w:t>BX MER. Model rules for airship competitions:</w:t>
        <w:tab/>
      </w:r>
      <w:hyperlink r:id="rId14">
        <w:r>
          <w:rPr>
            <w:rStyle w:val="Internetlnk"/>
            <w:rFonts w:cs="Arial" w:ascii="Arial" w:hAnsi="Arial"/>
            <w:b w:val="false"/>
            <w:bCs w:val="false"/>
            <w:lang w:val="en-US" w:eastAsia="zh-CN" w:bidi="hi-IN"/>
          </w:rPr>
          <w:t>https://www.fai.org/cia-documents</w:t>
        </w:r>
      </w:hyperlink>
      <w:r>
        <w:rPr>
          <w:rStyle w:val="Internetlnk"/>
          <w:rFonts w:cs="Arial" w:ascii="Arial" w:hAnsi="Arial"/>
          <w:b w:val="false"/>
          <w:bCs w:val="false"/>
          <w:color w:val="000000"/>
          <w:u w:val="none"/>
          <w:lang w:val="en-US" w:eastAsia="zh-CN" w:bidi="hi-IN"/>
        </w:rPr>
        <w:t>: under “Events”, - “Model Event Rules” - “Category 1 Event Rules” - “</w:t>
      </w:r>
      <w:r>
        <w:rPr>
          <w:rStyle w:val="Internetlnk"/>
          <w:rFonts w:cs="Arial" w:ascii="Arial" w:hAnsi="Arial"/>
          <w:b w:val="false"/>
          <w:bCs w:val="false"/>
          <w:i w:val="false"/>
          <w:caps w:val="false"/>
          <w:smallCaps w:val="false"/>
          <w:color w:val="2A2A2A"/>
          <w:spacing w:val="0"/>
          <w:sz w:val="24"/>
          <w:szCs w:val="24"/>
          <w:u w:val="none"/>
          <w:lang w:val="en-US" w:eastAsia="zh-CN" w:bidi="hi-IN"/>
        </w:rPr>
        <w:t>Hot Air Airship Rules - Class BX</w:t>
      </w:r>
    </w:p>
    <w:p>
      <w:pPr>
        <w:pStyle w:val="Normal"/>
        <w:spacing w:before="113" w:after="57"/>
        <w:jc w:val="both"/>
        <w:rPr/>
      </w:pPr>
      <w:r>
        <w:rPr>
          <w:rFonts w:cs="Arial" w:ascii="Arial" w:hAnsi="Arial"/>
          <w:lang w:val="en-US" w:eastAsia="zh-CN" w:bidi="hi-IN"/>
        </w:rPr>
        <w:t>They may also be available from your Balloon Federation or from your National Aero Club. If you have a problem obtaining them ask your CIA Delegate for assistance.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sv-SE"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kern w:val="2"/>
      <w:sz w:val="24"/>
      <w:szCs w:val="24"/>
      <w:lang w:val="sv-SE" w:eastAsia="zh-CN" w:bidi="hi-IN"/>
    </w:rPr>
  </w:style>
  <w:style w:type="character" w:styleId="Standardstycketeckensnitt">
    <w:name w:val="Standardstycketeckensnitt"/>
    <w:qFormat/>
    <w:rPr/>
  </w:style>
  <w:style w:type="character" w:styleId="Internetlnk">
    <w:name w:val="Internetlänk"/>
    <w:basedOn w:val="Standardstycketeckensnitt"/>
    <w:rPr>
      <w:color w:val="0000FF"/>
      <w:u w:val="single"/>
    </w:rPr>
  </w:style>
  <w:style w:type="character" w:styleId="AnvndInternetlnk">
    <w:name w:val="Använd Internetlänk"/>
    <w:rPr>
      <w:color w:val="80000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i.org/cia-documents" TargetMode="External"/><Relationship Id="rId3" Type="http://schemas.openxmlformats.org/officeDocument/2006/relationships/hyperlink" Target="https://www.fai.org/cia-documents" TargetMode="External"/><Relationship Id="rId4" Type="http://schemas.openxmlformats.org/officeDocument/2006/relationships/hyperlink" Target="https://www.fai.org/cia-documents" TargetMode="External"/><Relationship Id="rId5" Type="http://schemas.openxmlformats.org/officeDocument/2006/relationships/hyperlink" Target="mailto:hasse.akerstedt@telia.com" TargetMode="External"/><Relationship Id="rId6" Type="http://schemas.openxmlformats.org/officeDocument/2006/relationships/hyperlink" Target="mailto:garry@lockyer.ca" TargetMode="External"/><Relationship Id="rId7" Type="http://schemas.openxmlformats.org/officeDocument/2006/relationships/hyperlink" Target="mailto:hasse.akerstedt@telia.com" TargetMode="External"/><Relationship Id="rId8" Type="http://schemas.openxmlformats.org/officeDocument/2006/relationships/hyperlink" Target="https://www.fai.org/documents" TargetMode="External"/><Relationship Id="rId9" Type="http://schemas.openxmlformats.org/officeDocument/2006/relationships/hyperlink" Target="http://www.fai.org/cia-documents" TargetMode="External"/><Relationship Id="rId10" Type="http://schemas.openxmlformats.org/officeDocument/2006/relationships/hyperlink" Target="http://www.fai.org/cia-documents" TargetMode="External"/><Relationship Id="rId11" Type="http://schemas.openxmlformats.org/officeDocument/2006/relationships/hyperlink" Target="http://www.fai.org/cia-documents" TargetMode="External"/><Relationship Id="rId12" Type="http://schemas.openxmlformats.org/officeDocument/2006/relationships/hyperlink" Target="http://www.fai.org/cia-documents" TargetMode="External"/><Relationship Id="rId13" Type="http://schemas.openxmlformats.org/officeDocument/2006/relationships/hyperlink" Target="http://www.fai.org/cia-documents" TargetMode="External"/><Relationship Id="rId14" Type="http://schemas.openxmlformats.org/officeDocument/2006/relationships/hyperlink" Target="http://www.fai.org/cia-documents" TargetMode="Externa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579</TotalTime>
  <Application>LibreOffice/5.4.3.2$Windows_X86_64 LibreOffice_project/92a7159f7e4af62137622921e809f8546db437e5</Application>
  <Pages>2</Pages>
  <Words>727</Words>
  <Characters>3925</Characters>
  <CharactersWithSpaces>4639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2018-01-22T13:14:15Z</dcterms:created>
  <dc:creator/>
  <dc:description/>
  <dc:language>sv-SE</dc:language>
  <cp:lastModifiedBy/>
  <cp:lastPrinted>2018-01-28T13:57:22Z</cp:lastPrinted>
  <dcterms:modified xsi:type="dcterms:W3CDTF">2018-04-07T10:19:05Z</dcterms:modified>
  <cp:revision>12</cp:revision>
  <dc:subject/>
  <dc:title/>
</cp:coreProperties>
</file>